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37" w:rsidRPr="0077050E" w:rsidRDefault="003C5D37" w:rsidP="00001DD2">
      <w:pPr>
        <w:pStyle w:val="Titel"/>
        <w:jc w:val="left"/>
        <w:rPr>
          <w:rFonts w:ascii="Verdana" w:hAnsi="Verdana"/>
          <w:sz w:val="12"/>
        </w:rPr>
      </w:pPr>
    </w:p>
    <w:p w:rsidR="003C5D37" w:rsidRPr="0077050E" w:rsidRDefault="003C5D37" w:rsidP="00BD1726">
      <w:pPr>
        <w:pStyle w:val="Titel"/>
        <w:rPr>
          <w:rFonts w:ascii="Verdana" w:hAnsi="Verdana"/>
          <w:spacing w:val="40"/>
        </w:rPr>
      </w:pPr>
      <w:r w:rsidRPr="0077050E">
        <w:rPr>
          <w:rFonts w:ascii="Verdana" w:hAnsi="Verdana"/>
          <w:spacing w:val="40"/>
        </w:rPr>
        <w:t>VERTRAULICH</w:t>
      </w:r>
    </w:p>
    <w:p w:rsidR="003C5D37" w:rsidRPr="0077050E" w:rsidRDefault="003C5D37" w:rsidP="00001DD2">
      <w:pPr>
        <w:pStyle w:val="Titel"/>
        <w:jc w:val="left"/>
        <w:rPr>
          <w:rFonts w:ascii="Verdana" w:hAnsi="Verdana"/>
          <w:spacing w:val="40"/>
          <w:sz w:val="22"/>
        </w:rPr>
      </w:pP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90"/>
        <w:gridCol w:w="2551"/>
        <w:gridCol w:w="2268"/>
      </w:tblGrid>
      <w:tr w:rsidR="003C5D37" w:rsidRPr="0077050E" w:rsidTr="00BD1726">
        <w:trPr>
          <w:trHeight w:hRule="exact" w:val="737"/>
        </w:trPr>
        <w:tc>
          <w:tcPr>
            <w:tcW w:w="4890" w:type="dxa"/>
          </w:tcPr>
          <w:p w:rsidR="003C5D37" w:rsidRPr="0077050E" w:rsidRDefault="00E63D6B" w:rsidP="00001D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drawing>
                <wp:inline distT="0" distB="0" distL="0" distR="0">
                  <wp:extent cx="2505248" cy="432000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VQFVerein_RGB_H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248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37" w:rsidRPr="008704D5" w:rsidRDefault="003C5D37" w:rsidP="00001DD2">
            <w:pPr>
              <w:pStyle w:val="Funotentext"/>
              <w:rPr>
                <w:rFonts w:ascii="Verdana" w:hAnsi="Verdana"/>
                <w:position w:val="-6"/>
                <w:sz w:val="18"/>
              </w:rPr>
            </w:pPr>
            <w:r w:rsidRPr="008704D5">
              <w:rPr>
                <w:rFonts w:ascii="Verdana" w:hAnsi="Verdana"/>
                <w:position w:val="-6"/>
                <w:sz w:val="18"/>
              </w:rPr>
              <w:t>VQF Mitglied 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37" w:rsidRPr="008704D5" w:rsidRDefault="003C5D37" w:rsidP="00001DD2">
            <w:pPr>
              <w:pStyle w:val="Funotentext"/>
              <w:rPr>
                <w:rFonts w:ascii="Verdana" w:hAnsi="Verdana"/>
                <w:sz w:val="18"/>
              </w:rPr>
            </w:pPr>
            <w:r w:rsidRPr="008704D5">
              <w:rPr>
                <w:rFonts w:ascii="Verdana" w:hAnsi="Verdana"/>
                <w:position w:val="-6"/>
                <w:sz w:val="18"/>
              </w:rPr>
              <w:t>GwG File Nr.</w:t>
            </w:r>
          </w:p>
        </w:tc>
      </w:tr>
      <w:tr w:rsidR="003C5D37" w:rsidRPr="0077050E" w:rsidTr="00B63C18">
        <w:trPr>
          <w:trHeight w:hRule="exact" w:val="397"/>
        </w:trPr>
        <w:tc>
          <w:tcPr>
            <w:tcW w:w="4890" w:type="dxa"/>
          </w:tcPr>
          <w:p w:rsidR="003C5D37" w:rsidRPr="0077050E" w:rsidRDefault="003C5D37" w:rsidP="00001D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37" w:rsidRPr="005A0779" w:rsidRDefault="003C5D37" w:rsidP="00B63C18">
            <w:pPr>
              <w:pStyle w:val="Funotentext"/>
              <w:rPr>
                <w:rFonts w:ascii="Verdana" w:hAnsi="Verdana"/>
                <w:sz w:val="18"/>
              </w:rPr>
            </w:pPr>
            <w:r w:rsidRPr="005A0779">
              <w:rPr>
                <w:rFonts w:ascii="Verdana" w:hAnsi="Verdana"/>
                <w:position w:val="-6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A0779">
              <w:rPr>
                <w:rFonts w:ascii="Verdana" w:hAnsi="Verdana"/>
                <w:position w:val="-6"/>
                <w:sz w:val="18"/>
              </w:rPr>
              <w:instrText xml:space="preserve"> FORMTEXT </w:instrText>
            </w:r>
            <w:r w:rsidRPr="005A0779">
              <w:rPr>
                <w:rFonts w:ascii="Verdana" w:hAnsi="Verdana"/>
                <w:position w:val="-6"/>
                <w:sz w:val="18"/>
              </w:rPr>
            </w:r>
            <w:r w:rsidRPr="005A0779">
              <w:rPr>
                <w:rFonts w:ascii="Verdana" w:hAnsi="Verdana"/>
                <w:position w:val="-6"/>
                <w:sz w:val="18"/>
              </w:rPr>
              <w:fldChar w:fldCharType="separate"/>
            </w:r>
            <w:bookmarkStart w:id="1" w:name="_GoBack"/>
            <w:r w:rsidR="00346624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bookmarkEnd w:id="1"/>
            <w:r w:rsidRPr="005A0779">
              <w:rPr>
                <w:rFonts w:ascii="Verdana" w:hAnsi="Verdana"/>
                <w:position w:val="-6"/>
                <w:sz w:val="18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37" w:rsidRPr="005A0779" w:rsidRDefault="003C5D37" w:rsidP="00B63C18">
            <w:pPr>
              <w:rPr>
                <w:rFonts w:ascii="Verdana" w:hAnsi="Verdana"/>
                <w:sz w:val="18"/>
              </w:rPr>
            </w:pPr>
            <w:r w:rsidRPr="005A0779">
              <w:rPr>
                <w:rFonts w:ascii="Verdana" w:hAnsi="Verdana"/>
                <w:position w:val="-6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A0779">
              <w:rPr>
                <w:rFonts w:ascii="Verdana" w:hAnsi="Verdana"/>
                <w:position w:val="-6"/>
                <w:sz w:val="18"/>
              </w:rPr>
              <w:instrText xml:space="preserve"> FORMTEXT </w:instrText>
            </w:r>
            <w:r w:rsidRPr="005A0779">
              <w:rPr>
                <w:rFonts w:ascii="Verdana" w:hAnsi="Verdana"/>
                <w:position w:val="-6"/>
                <w:sz w:val="18"/>
              </w:rPr>
            </w:r>
            <w:r w:rsidRPr="005A0779">
              <w:rPr>
                <w:rFonts w:ascii="Verdana" w:hAnsi="Verdana"/>
                <w:position w:val="-6"/>
                <w:sz w:val="18"/>
              </w:rPr>
              <w:fldChar w:fldCharType="separate"/>
            </w:r>
            <w:r w:rsidR="00346624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Pr="005A0779">
              <w:rPr>
                <w:rFonts w:ascii="Verdana" w:hAnsi="Verdana"/>
                <w:position w:val="-6"/>
                <w:sz w:val="18"/>
              </w:rPr>
              <w:fldChar w:fldCharType="end"/>
            </w:r>
            <w:bookmarkEnd w:id="2"/>
          </w:p>
        </w:tc>
      </w:tr>
      <w:tr w:rsidR="006C6496" w:rsidRPr="00D2155C" w:rsidTr="00B63C18">
        <w:trPr>
          <w:trHeight w:hRule="exact" w:val="1020"/>
        </w:trPr>
        <w:tc>
          <w:tcPr>
            <w:tcW w:w="9709" w:type="dxa"/>
            <w:gridSpan w:val="3"/>
            <w:tcBorders>
              <w:bottom w:val="single" w:sz="4" w:space="0" w:color="auto"/>
            </w:tcBorders>
          </w:tcPr>
          <w:p w:rsidR="006C6496" w:rsidRDefault="006C6496" w:rsidP="00001DD2">
            <w:pPr>
              <w:spacing w:before="240" w:after="200"/>
              <w:rPr>
                <w:rFonts w:ascii="Verdana" w:hAnsi="Verdana"/>
                <w:b/>
                <w:iCs/>
                <w:sz w:val="28"/>
              </w:rPr>
            </w:pPr>
            <w:r w:rsidRPr="0077050E">
              <w:rPr>
                <w:rFonts w:ascii="Verdana" w:hAnsi="Verdana"/>
                <w:b/>
                <w:iCs/>
                <w:sz w:val="28"/>
              </w:rPr>
              <w:t xml:space="preserve">Risikoprofil </w:t>
            </w:r>
            <w:r>
              <w:rPr>
                <w:rFonts w:ascii="Verdana" w:hAnsi="Verdana"/>
                <w:b/>
                <w:iCs/>
                <w:sz w:val="28"/>
              </w:rPr>
              <w:t xml:space="preserve">GwG </w:t>
            </w:r>
          </w:p>
          <w:p w:rsidR="006C6496" w:rsidRPr="00B63C18" w:rsidRDefault="006C6496" w:rsidP="00001DD2">
            <w:pPr>
              <w:pStyle w:val="Funotentext"/>
              <w:rPr>
                <w:rFonts w:ascii="Verdana" w:hAnsi="Verdana"/>
                <w:bCs/>
                <w:i/>
                <w:sz w:val="16"/>
              </w:rPr>
            </w:pPr>
            <w:r w:rsidRPr="00B63C18">
              <w:rPr>
                <w:rFonts w:ascii="Verdana" w:hAnsi="Verdana"/>
                <w:bCs/>
                <w:i/>
                <w:sz w:val="16"/>
              </w:rPr>
              <w:t>Ermittlung von Geschäftsbeziehungen mit erhöhtem Risiko und Festlegung von Kriterien zur Transaktionsüberwachung</w:t>
            </w:r>
          </w:p>
          <w:p w:rsidR="006C6496" w:rsidRDefault="006C6496" w:rsidP="00001DD2">
            <w:pPr>
              <w:spacing w:before="240" w:after="200"/>
              <w:rPr>
                <w:rFonts w:ascii="Verdana" w:hAnsi="Verdana"/>
                <w:b/>
                <w:iCs/>
                <w:sz w:val="28"/>
              </w:rPr>
            </w:pPr>
          </w:p>
          <w:p w:rsidR="006C6496" w:rsidRPr="006C6496" w:rsidRDefault="006C6496" w:rsidP="00001DD2">
            <w:pPr>
              <w:spacing w:before="240" w:after="200"/>
              <w:rPr>
                <w:rFonts w:ascii="Verdana" w:hAnsi="Verdana"/>
                <w:b/>
                <w:position w:val="-6"/>
                <w:sz w:val="18"/>
              </w:rPr>
            </w:pPr>
          </w:p>
        </w:tc>
      </w:tr>
    </w:tbl>
    <w:p w:rsidR="003C5D37" w:rsidRDefault="003C5D37" w:rsidP="00001DD2">
      <w:pPr>
        <w:pStyle w:val="Funotentext"/>
        <w:rPr>
          <w:rFonts w:ascii="Verdana" w:hAnsi="Verdana"/>
          <w:bCs/>
          <w:iCs/>
          <w:sz w:val="18"/>
        </w:rPr>
      </w:pPr>
    </w:p>
    <w:p w:rsidR="00587D25" w:rsidRPr="006C67B4" w:rsidRDefault="00587D25" w:rsidP="00001DD2">
      <w:pPr>
        <w:pStyle w:val="Funotentext"/>
        <w:rPr>
          <w:rFonts w:ascii="Verdana" w:hAnsi="Verdana"/>
          <w:bCs/>
          <w:iCs/>
          <w:sz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8879"/>
      </w:tblGrid>
      <w:tr w:rsidR="00B14B6D" w:rsidTr="00B63C18">
        <w:trPr>
          <w:trHeight w:val="321"/>
        </w:trPr>
        <w:tc>
          <w:tcPr>
            <w:tcW w:w="817" w:type="dxa"/>
          </w:tcPr>
          <w:p w:rsidR="00B14B6D" w:rsidRDefault="00B14B6D" w:rsidP="00001DD2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2CBE9D0E" wp14:editId="279BE5E6">
                  <wp:extent cx="447772" cy="280134"/>
                  <wp:effectExtent l="0" t="0" r="0" b="5715"/>
                  <wp:docPr id="3" name="Grafik 3" descr="http://www.clipartbest.com/cliparts/KTn/gBA/KTngBAET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KTn/gBA/KTngBAETq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45" b="22093"/>
                          <a:stretch/>
                        </pic:blipFill>
                        <pic:spPr bwMode="auto">
                          <a:xfrm>
                            <a:off x="0" y="0"/>
                            <a:ext cx="454561" cy="28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9" w:type="dxa"/>
          </w:tcPr>
          <w:p w:rsidR="00B14B6D" w:rsidRPr="000303F3" w:rsidRDefault="00B14B6D" w:rsidP="006A2F5A">
            <w:pPr>
              <w:rPr>
                <w:rFonts w:ascii="Verdana" w:hAnsi="Verdana"/>
                <w:i/>
                <w:sz w:val="18"/>
                <w:szCs w:val="22"/>
              </w:rPr>
            </w:pPr>
            <w:r w:rsidRPr="000303F3">
              <w:rPr>
                <w:rFonts w:ascii="Verdana" w:hAnsi="Verdana"/>
                <w:i/>
                <w:sz w:val="18"/>
                <w:szCs w:val="22"/>
              </w:rPr>
              <w:t xml:space="preserve">Liegt eine Geschäftsbeziehung oder eine Transaktion mit erhöhtem Risiko vor, muss das </w:t>
            </w:r>
            <w:r w:rsidR="00B63C18">
              <w:rPr>
                <w:rFonts w:ascii="Verdana" w:hAnsi="Verdana"/>
                <w:i/>
                <w:sz w:val="18"/>
                <w:szCs w:val="22"/>
              </w:rPr>
              <w:br/>
            </w:r>
            <w:r w:rsidRPr="000303F3">
              <w:rPr>
                <w:rFonts w:ascii="Verdana" w:hAnsi="Verdana"/>
                <w:i/>
                <w:sz w:val="18"/>
                <w:szCs w:val="22"/>
              </w:rPr>
              <w:t>Mitglied zusätzliche Abklärungen treffen (Art. 55 SRO-Reglement).</w:t>
            </w:r>
          </w:p>
        </w:tc>
      </w:tr>
    </w:tbl>
    <w:p w:rsidR="00B14B6D" w:rsidRPr="0077050E" w:rsidRDefault="00B14B6D" w:rsidP="00001DD2">
      <w:pPr>
        <w:rPr>
          <w:rFonts w:ascii="Verdana" w:hAnsi="Verdana"/>
          <w:sz w:val="18"/>
          <w:szCs w:val="22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54"/>
        <w:gridCol w:w="7371"/>
      </w:tblGrid>
      <w:tr w:rsidR="003C5D37" w:rsidRPr="0077050E" w:rsidTr="005A0779">
        <w:trPr>
          <w:trHeight w:val="397"/>
        </w:trPr>
        <w:tc>
          <w:tcPr>
            <w:tcW w:w="2254" w:type="dxa"/>
          </w:tcPr>
          <w:p w:rsidR="003C5D37" w:rsidRPr="007A0A90" w:rsidRDefault="003C5D37" w:rsidP="006A2F5A">
            <w:pPr>
              <w:rPr>
                <w:rFonts w:ascii="Verdana" w:hAnsi="Verdana"/>
                <w:sz w:val="18"/>
              </w:rPr>
            </w:pPr>
            <w:r w:rsidRPr="007A0A90">
              <w:rPr>
                <w:rFonts w:ascii="Verdana" w:hAnsi="Verdana"/>
                <w:sz w:val="18"/>
              </w:rPr>
              <w:t>Vertragspartei</w:t>
            </w:r>
            <w:r w:rsidR="006C67B4" w:rsidRPr="007A0A90">
              <w:rPr>
                <w:rStyle w:val="Funotenzeichen"/>
                <w:rFonts w:ascii="Verdana" w:hAnsi="Verdana"/>
                <w:sz w:val="18"/>
              </w:rPr>
              <w:footnoteReference w:id="1"/>
            </w:r>
          </w:p>
        </w:tc>
        <w:tc>
          <w:tcPr>
            <w:tcW w:w="7371" w:type="dxa"/>
            <w:shd w:val="clear" w:color="auto" w:fill="auto"/>
          </w:tcPr>
          <w:p w:rsidR="003C5D37" w:rsidRPr="005A0779" w:rsidRDefault="003C5D37" w:rsidP="006A2F5A">
            <w:pPr>
              <w:rPr>
                <w:rFonts w:ascii="Verdana" w:hAnsi="Verdana"/>
                <w:sz w:val="18"/>
              </w:rPr>
            </w:pPr>
            <w:r w:rsidRPr="005A0779">
              <w:rPr>
                <w:rFonts w:ascii="Verdana" w:hAnsi="Verdana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0779">
              <w:rPr>
                <w:rFonts w:ascii="Verdana" w:hAnsi="Verdana"/>
                <w:sz w:val="18"/>
              </w:rPr>
              <w:instrText xml:space="preserve"> FORMTEXT </w:instrText>
            </w:r>
            <w:r w:rsidRPr="005A0779">
              <w:rPr>
                <w:rFonts w:ascii="Verdana" w:hAnsi="Verdana"/>
                <w:sz w:val="18"/>
              </w:rPr>
            </w:r>
            <w:r w:rsidRPr="005A0779">
              <w:rPr>
                <w:rFonts w:ascii="Verdana" w:hAnsi="Verdana"/>
                <w:sz w:val="18"/>
              </w:rPr>
              <w:fldChar w:fldCharType="separate"/>
            </w:r>
            <w:r w:rsidR="00346624">
              <w:rPr>
                <w:rFonts w:ascii="Verdana" w:hAnsi="Verdana"/>
                <w:noProof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sz w:val="18"/>
              </w:rPr>
              <w:t> </w:t>
            </w:r>
            <w:r w:rsidRPr="005A0779">
              <w:rPr>
                <w:rFonts w:ascii="Verdana" w:hAnsi="Verdana"/>
                <w:sz w:val="18"/>
              </w:rPr>
              <w:fldChar w:fldCharType="end"/>
            </w:r>
            <w:bookmarkEnd w:id="3"/>
          </w:p>
        </w:tc>
      </w:tr>
    </w:tbl>
    <w:p w:rsidR="003C5D37" w:rsidRDefault="003C5D37" w:rsidP="00001DD2">
      <w:pPr>
        <w:pStyle w:val="Kopfzeile"/>
        <w:tabs>
          <w:tab w:val="clear" w:pos="4536"/>
          <w:tab w:val="clear" w:pos="9072"/>
        </w:tabs>
        <w:rPr>
          <w:rFonts w:ascii="Verdana" w:hAnsi="Verdana"/>
          <w:bCs/>
          <w:sz w:val="18"/>
        </w:rPr>
      </w:pPr>
    </w:p>
    <w:p w:rsidR="0077050E" w:rsidRDefault="0077050E" w:rsidP="00001DD2">
      <w:pPr>
        <w:pStyle w:val="Kopfzeile"/>
        <w:tabs>
          <w:tab w:val="clear" w:pos="4536"/>
          <w:tab w:val="clear" w:pos="9072"/>
        </w:tabs>
        <w:rPr>
          <w:rFonts w:ascii="Verdana" w:hAnsi="Verdana"/>
          <w:bCs/>
          <w:sz w:val="18"/>
        </w:rPr>
      </w:pPr>
    </w:p>
    <w:p w:rsidR="003C5D37" w:rsidRPr="00615A23" w:rsidRDefault="003C5D37" w:rsidP="00001DD2">
      <w:pPr>
        <w:rPr>
          <w:rFonts w:ascii="Verdana" w:hAnsi="Verdana"/>
          <w:b/>
          <w:sz w:val="20"/>
        </w:rPr>
      </w:pPr>
      <w:r w:rsidRPr="0077050E">
        <w:rPr>
          <w:rFonts w:ascii="Verdana" w:hAnsi="Verdana"/>
          <w:b/>
          <w:sz w:val="20"/>
        </w:rPr>
        <w:t>Dieses Formular wurde ausgefüllt von:</w:t>
      </w:r>
    </w:p>
    <w:p w:rsidR="003C5D37" w:rsidRPr="0077050E" w:rsidRDefault="003C5D37" w:rsidP="00001DD2">
      <w:pPr>
        <w:rPr>
          <w:rFonts w:ascii="Verdana" w:hAnsi="Verdana"/>
          <w:bCs/>
          <w:sz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3C5D37" w:rsidRPr="0077050E" w:rsidTr="006A2F5A">
        <w:trPr>
          <w:trHeight w:val="397"/>
        </w:trPr>
        <w:tc>
          <w:tcPr>
            <w:tcW w:w="2268" w:type="dxa"/>
          </w:tcPr>
          <w:p w:rsidR="003C5D37" w:rsidRPr="0077050E" w:rsidRDefault="006C67B4" w:rsidP="006A2F5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Vorname/</w:t>
            </w:r>
            <w:r w:rsidR="003C5D37" w:rsidRPr="0077050E">
              <w:rPr>
                <w:rFonts w:ascii="Verdana" w:hAnsi="Verdana"/>
                <w:sz w:val="18"/>
              </w:rPr>
              <w:t>Name</w:t>
            </w:r>
          </w:p>
        </w:tc>
        <w:tc>
          <w:tcPr>
            <w:tcW w:w="7371" w:type="dxa"/>
            <w:shd w:val="clear" w:color="auto" w:fill="auto"/>
          </w:tcPr>
          <w:p w:rsidR="003C5D37" w:rsidRPr="005A0779" w:rsidRDefault="003C5D37" w:rsidP="006A2F5A">
            <w:pPr>
              <w:rPr>
                <w:rFonts w:ascii="Verdana" w:hAnsi="Verdana"/>
                <w:sz w:val="18"/>
              </w:rPr>
            </w:pPr>
            <w:r w:rsidRPr="005A0779">
              <w:rPr>
                <w:rFonts w:ascii="Verdana" w:hAnsi="Verdana"/>
                <w:noProof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5A0779">
              <w:rPr>
                <w:rFonts w:ascii="Verdana" w:hAnsi="Verdana"/>
                <w:noProof/>
                <w:sz w:val="18"/>
              </w:rPr>
              <w:instrText xml:space="preserve"> FORMTEXT </w:instrText>
            </w:r>
            <w:r w:rsidRPr="005A0779">
              <w:rPr>
                <w:rFonts w:ascii="Verdana" w:hAnsi="Verdana"/>
                <w:noProof/>
                <w:sz w:val="18"/>
              </w:rPr>
            </w:r>
            <w:r w:rsidRPr="005A0779">
              <w:rPr>
                <w:rFonts w:ascii="Verdana" w:hAnsi="Verdana"/>
                <w:noProof/>
                <w:sz w:val="18"/>
              </w:rPr>
              <w:fldChar w:fldCharType="separate"/>
            </w:r>
            <w:r w:rsidR="00346624">
              <w:rPr>
                <w:rFonts w:ascii="Verdana" w:hAnsi="Verdana"/>
                <w:noProof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sz w:val="18"/>
              </w:rPr>
              <w:t> </w:t>
            </w:r>
            <w:r w:rsidRPr="005A0779">
              <w:rPr>
                <w:rFonts w:ascii="Verdana" w:hAnsi="Verdana"/>
                <w:noProof/>
                <w:sz w:val="18"/>
              </w:rPr>
              <w:fldChar w:fldCharType="end"/>
            </w:r>
            <w:bookmarkEnd w:id="4"/>
          </w:p>
        </w:tc>
      </w:tr>
      <w:tr w:rsidR="003C5D37" w:rsidRPr="0077050E" w:rsidTr="006A2F5A">
        <w:trPr>
          <w:trHeight w:val="397"/>
        </w:trPr>
        <w:tc>
          <w:tcPr>
            <w:tcW w:w="2268" w:type="dxa"/>
          </w:tcPr>
          <w:p w:rsidR="003C5D37" w:rsidRPr="0077050E" w:rsidRDefault="003C5D37" w:rsidP="006A2F5A">
            <w:pPr>
              <w:pStyle w:val="Funotentext"/>
              <w:rPr>
                <w:rFonts w:ascii="Verdana" w:hAnsi="Verdana"/>
                <w:sz w:val="18"/>
              </w:rPr>
            </w:pPr>
            <w:r w:rsidRPr="0077050E">
              <w:rPr>
                <w:rFonts w:ascii="Verdana" w:hAnsi="Verdana"/>
                <w:sz w:val="18"/>
              </w:rPr>
              <w:t>Datum</w:t>
            </w:r>
          </w:p>
        </w:tc>
        <w:tc>
          <w:tcPr>
            <w:tcW w:w="7371" w:type="dxa"/>
            <w:shd w:val="clear" w:color="auto" w:fill="auto"/>
          </w:tcPr>
          <w:p w:rsidR="003C5D37" w:rsidRPr="005A0779" w:rsidRDefault="003C5D37" w:rsidP="006A2F5A">
            <w:pPr>
              <w:rPr>
                <w:rFonts w:ascii="Verdana" w:hAnsi="Verdana"/>
                <w:sz w:val="18"/>
              </w:rPr>
            </w:pPr>
            <w:r w:rsidRPr="005A0779">
              <w:rPr>
                <w:rFonts w:ascii="Verdana" w:hAnsi="Verdana"/>
                <w:noProof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5A0779">
              <w:rPr>
                <w:rFonts w:ascii="Verdana" w:hAnsi="Verdana"/>
                <w:noProof/>
                <w:sz w:val="18"/>
              </w:rPr>
              <w:instrText xml:space="preserve"> FORMTEXT </w:instrText>
            </w:r>
            <w:r w:rsidRPr="005A0779">
              <w:rPr>
                <w:rFonts w:ascii="Verdana" w:hAnsi="Verdana"/>
                <w:noProof/>
                <w:sz w:val="18"/>
              </w:rPr>
            </w:r>
            <w:r w:rsidRPr="005A0779">
              <w:rPr>
                <w:rFonts w:ascii="Verdana" w:hAnsi="Verdana"/>
                <w:noProof/>
                <w:sz w:val="18"/>
              </w:rPr>
              <w:fldChar w:fldCharType="separate"/>
            </w:r>
            <w:r w:rsidR="00346624">
              <w:rPr>
                <w:rFonts w:ascii="Verdana" w:hAnsi="Verdana"/>
                <w:noProof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sz w:val="18"/>
              </w:rPr>
              <w:t> </w:t>
            </w:r>
            <w:r w:rsidRPr="005A0779">
              <w:rPr>
                <w:rFonts w:ascii="Verdana" w:hAnsi="Verdana"/>
                <w:noProof/>
                <w:sz w:val="18"/>
              </w:rPr>
              <w:fldChar w:fldCharType="end"/>
            </w:r>
            <w:bookmarkEnd w:id="5"/>
          </w:p>
        </w:tc>
      </w:tr>
    </w:tbl>
    <w:p w:rsidR="003C5D37" w:rsidRPr="00B14B9C" w:rsidRDefault="00FD589C" w:rsidP="00B14B9C">
      <w:pPr>
        <w:pStyle w:val="berschrift1"/>
      </w:pPr>
      <w:r w:rsidRPr="00B14B9C">
        <w:t>Abklärung politisch exponierte Personen (PEP-Check)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822"/>
      </w:tblGrid>
      <w:tr w:rsidR="006C67B4" w:rsidTr="003B2766">
        <w:trPr>
          <w:trHeight w:val="397"/>
        </w:trPr>
        <w:tc>
          <w:tcPr>
            <w:tcW w:w="817" w:type="dxa"/>
          </w:tcPr>
          <w:p w:rsidR="006C67B4" w:rsidRDefault="006C67B4" w:rsidP="006A2F5A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41FC4980" wp14:editId="069C82B4">
                  <wp:extent cx="447772" cy="280134"/>
                  <wp:effectExtent l="0" t="0" r="0" b="5715"/>
                  <wp:docPr id="5" name="Grafik 5" descr="http://www.clipartbest.com/cliparts/KTn/gBA/KTngBAET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KTn/gBA/KTngBAETq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45" b="22093"/>
                          <a:stretch/>
                        </pic:blipFill>
                        <pic:spPr bwMode="auto">
                          <a:xfrm>
                            <a:off x="0" y="0"/>
                            <a:ext cx="454561" cy="28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2" w:type="dxa"/>
          </w:tcPr>
          <w:p w:rsidR="006C67B4" w:rsidRPr="000303F3" w:rsidRDefault="006C67B4" w:rsidP="006A2F5A">
            <w:pPr>
              <w:rPr>
                <w:rFonts w:ascii="Verdana" w:hAnsi="Verdana"/>
                <w:i/>
                <w:sz w:val="18"/>
                <w:szCs w:val="22"/>
              </w:rPr>
            </w:pPr>
            <w:r w:rsidRPr="000303F3">
              <w:rPr>
                <w:rFonts w:ascii="Verdana" w:hAnsi="Verdana" w:cs="Arial"/>
                <w:i/>
                <w:sz w:val="18"/>
              </w:rPr>
              <w:t xml:space="preserve">Die Abklärung muss von allen Mitgliedern für jede Geschäftsbeziehung vorgenommen werden. </w:t>
            </w:r>
          </w:p>
        </w:tc>
      </w:tr>
    </w:tbl>
    <w:p w:rsidR="006C67B4" w:rsidRPr="0077050E" w:rsidRDefault="006C67B4" w:rsidP="00001DD2">
      <w:pPr>
        <w:rPr>
          <w:rFonts w:ascii="Verdana" w:hAnsi="Verdana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3C5D37" w:rsidRPr="007F151C" w:rsidTr="00001DD2">
        <w:tc>
          <w:tcPr>
            <w:tcW w:w="3898" w:type="dxa"/>
          </w:tcPr>
          <w:p w:rsidR="00FD589C" w:rsidRPr="007F151C" w:rsidRDefault="00FD589C" w:rsidP="00001DD2">
            <w:pPr>
              <w:rPr>
                <w:rFonts w:ascii="Verdana" w:hAnsi="Verdana" w:cs="Arial"/>
                <w:sz w:val="18"/>
                <w:u w:val="single"/>
              </w:rPr>
            </w:pPr>
            <w:r w:rsidRPr="007F151C">
              <w:rPr>
                <w:rFonts w:ascii="Verdana" w:hAnsi="Verdana" w:cs="Arial"/>
                <w:sz w:val="18"/>
                <w:u w:val="single"/>
              </w:rPr>
              <w:t>Ausländische PEP</w:t>
            </w:r>
            <w:r w:rsidRPr="007F151C">
              <w:rPr>
                <w:rStyle w:val="Funotenzeichen"/>
                <w:rFonts w:ascii="Verdana" w:hAnsi="Verdana" w:cs="Arial"/>
                <w:sz w:val="18"/>
                <w:u w:val="single"/>
              </w:rPr>
              <w:footnoteReference w:id="2"/>
            </w:r>
          </w:p>
          <w:p w:rsidR="00FD589C" w:rsidRPr="007F151C" w:rsidRDefault="00FD589C" w:rsidP="00001DD2">
            <w:pPr>
              <w:rPr>
                <w:rFonts w:ascii="Verdana" w:hAnsi="Verdana" w:cs="Arial"/>
                <w:sz w:val="18"/>
                <w:u w:val="single"/>
              </w:rPr>
            </w:pPr>
          </w:p>
          <w:p w:rsidR="00FD589C" w:rsidRPr="007F151C" w:rsidRDefault="00EE76D6" w:rsidP="00001DD2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I</w:t>
            </w:r>
            <w:r w:rsidR="00FD589C" w:rsidRPr="007F151C">
              <w:rPr>
                <w:rFonts w:ascii="Verdana" w:hAnsi="Verdana" w:cs="Arial"/>
                <w:sz w:val="18"/>
              </w:rPr>
              <w:t xml:space="preserve">st die Vertragspartei, der wirtschaftlich Berechtige resp. Kontrollinhaber oder der Bevollmächtigte ein </w:t>
            </w:r>
            <w:r w:rsidR="00FD589C" w:rsidRPr="00EE76D6">
              <w:rPr>
                <w:rFonts w:ascii="Verdana" w:hAnsi="Verdana" w:cs="Arial"/>
                <w:b/>
                <w:sz w:val="18"/>
              </w:rPr>
              <w:t>ausländischer PEP</w:t>
            </w:r>
            <w:r w:rsidR="00FD589C" w:rsidRPr="007F151C">
              <w:rPr>
                <w:rFonts w:ascii="Verdana" w:hAnsi="Verdana" w:cs="Arial"/>
                <w:sz w:val="18"/>
              </w:rPr>
              <w:t xml:space="preserve"> oder steht er einem solchen nahe?</w:t>
            </w:r>
          </w:p>
        </w:tc>
        <w:tc>
          <w:tcPr>
            <w:tcW w:w="5811" w:type="dxa"/>
          </w:tcPr>
          <w:p w:rsidR="003C5D37" w:rsidRPr="007F151C" w:rsidRDefault="003C5D37" w:rsidP="00001DD2">
            <w:pPr>
              <w:tabs>
                <w:tab w:val="left" w:pos="497"/>
                <w:tab w:val="left" w:pos="1205"/>
                <w:tab w:val="left" w:pos="1631"/>
              </w:tabs>
              <w:rPr>
                <w:rFonts w:ascii="Verdana" w:hAnsi="Verdana" w:cs="Arial"/>
                <w:sz w:val="18"/>
              </w:rPr>
            </w:pPr>
          </w:p>
          <w:p w:rsidR="00FD589C" w:rsidRDefault="00FD589C" w:rsidP="00001DD2">
            <w:pPr>
              <w:tabs>
                <w:tab w:val="left" w:pos="355"/>
                <w:tab w:val="left" w:pos="1205"/>
                <w:tab w:val="left" w:pos="1631"/>
              </w:tabs>
              <w:rPr>
                <w:rFonts w:ascii="Verdana" w:hAnsi="Verdana" w:cs="Arial"/>
                <w:sz w:val="18"/>
              </w:rPr>
            </w:pPr>
          </w:p>
          <w:p w:rsidR="00FD589C" w:rsidRPr="007F151C" w:rsidRDefault="003C5D37" w:rsidP="00001DD2">
            <w:pPr>
              <w:tabs>
                <w:tab w:val="left" w:pos="355"/>
                <w:tab w:val="left" w:pos="1205"/>
                <w:tab w:val="left" w:pos="1631"/>
                <w:tab w:val="left" w:pos="1667"/>
              </w:tabs>
              <w:rPr>
                <w:rFonts w:ascii="Verdana" w:hAnsi="Verdana" w:cs="Arial"/>
                <w:sz w:val="18"/>
                <w:szCs w:val="16"/>
              </w:rPr>
            </w:pPr>
            <w:r w:rsidRPr="007F151C">
              <w:rPr>
                <w:rFonts w:ascii="Verdana" w:hAnsi="Verdana" w:cs="Arial"/>
                <w:sz w:val="18"/>
              </w:rPr>
              <w:fldChar w:fldCharType="begin"/>
            </w:r>
            <w:r w:rsidRPr="007F151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</w:rPr>
              <w:fldChar w:fldCharType="separate"/>
            </w:r>
            <w:r w:rsidRPr="007F151C">
              <w:rPr>
                <w:rFonts w:ascii="Verdana" w:hAnsi="Verdana" w:cs="Arial"/>
                <w:sz w:val="18"/>
              </w:rPr>
              <w:fldChar w:fldCharType="end"/>
            </w:r>
            <w:r w:rsidR="00FD589C" w:rsidRPr="007F151C">
              <w:rPr>
                <w:rFonts w:ascii="Verdana" w:hAnsi="Verdana" w:cs="Arial"/>
                <w:sz w:val="18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89C" w:rsidRPr="007F151C">
              <w:rPr>
                <w:rFonts w:ascii="Verdana" w:hAnsi="Verdana" w:cs="Arial"/>
                <w:sz w:val="18"/>
                <w:szCs w:val="16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6"/>
              </w:rPr>
            </w:r>
            <w:r w:rsidR="00E73821">
              <w:rPr>
                <w:rFonts w:ascii="Verdana" w:hAnsi="Verdana" w:cs="Arial"/>
                <w:sz w:val="18"/>
                <w:szCs w:val="16"/>
              </w:rPr>
              <w:fldChar w:fldCharType="separate"/>
            </w:r>
            <w:r w:rsidR="00FD589C" w:rsidRPr="007F151C">
              <w:rPr>
                <w:rFonts w:ascii="Verdana" w:hAnsi="Verdana" w:cs="Arial"/>
                <w:sz w:val="18"/>
                <w:szCs w:val="16"/>
              </w:rPr>
              <w:fldChar w:fldCharType="end"/>
            </w:r>
            <w:r w:rsidR="00FD589C" w:rsidRPr="007F151C">
              <w:rPr>
                <w:rFonts w:ascii="Verdana" w:hAnsi="Verdana" w:cs="Arial"/>
                <w:sz w:val="18"/>
                <w:szCs w:val="16"/>
              </w:rPr>
              <w:tab/>
              <w:t>Nein</w:t>
            </w:r>
          </w:p>
          <w:p w:rsidR="00FD589C" w:rsidRPr="007F151C" w:rsidRDefault="00FD589C" w:rsidP="00001DD2">
            <w:pPr>
              <w:tabs>
                <w:tab w:val="left" w:pos="355"/>
                <w:tab w:val="left" w:pos="1205"/>
                <w:tab w:val="left" w:pos="1631"/>
                <w:tab w:val="left" w:pos="1667"/>
              </w:tabs>
              <w:rPr>
                <w:rFonts w:ascii="Verdana" w:hAnsi="Verdana" w:cs="Arial"/>
                <w:sz w:val="18"/>
                <w:szCs w:val="16"/>
              </w:rPr>
            </w:pPr>
          </w:p>
          <w:p w:rsidR="003C5D37" w:rsidRPr="007F151C" w:rsidRDefault="003C5D37" w:rsidP="00DA1C70">
            <w:pPr>
              <w:tabs>
                <w:tab w:val="left" w:pos="355"/>
                <w:tab w:val="left" w:pos="922"/>
                <w:tab w:val="left" w:pos="1347"/>
                <w:tab w:val="left" w:pos="1667"/>
              </w:tabs>
              <w:rPr>
                <w:rFonts w:ascii="Verdana" w:hAnsi="Verdana" w:cs="Arial"/>
                <w:sz w:val="18"/>
                <w:szCs w:val="16"/>
              </w:rPr>
            </w:pPr>
            <w:r w:rsidRPr="007F151C">
              <w:rPr>
                <w:rFonts w:ascii="Verdana" w:hAnsi="Verdana" w:cs="Arial"/>
                <w:sz w:val="18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51C">
              <w:rPr>
                <w:rFonts w:ascii="Verdana" w:hAnsi="Verdana" w:cs="Arial"/>
                <w:sz w:val="18"/>
                <w:szCs w:val="16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6"/>
              </w:rPr>
            </w:r>
            <w:r w:rsidR="00E73821">
              <w:rPr>
                <w:rFonts w:ascii="Verdana" w:hAnsi="Verdana" w:cs="Arial"/>
                <w:sz w:val="18"/>
                <w:szCs w:val="16"/>
              </w:rPr>
              <w:fldChar w:fldCharType="separate"/>
            </w:r>
            <w:r w:rsidRPr="007F151C">
              <w:rPr>
                <w:rFonts w:ascii="Verdana" w:hAnsi="Verdana" w:cs="Arial"/>
                <w:sz w:val="18"/>
                <w:szCs w:val="16"/>
              </w:rPr>
              <w:fldChar w:fldCharType="end"/>
            </w:r>
            <w:r w:rsidRPr="007F151C">
              <w:rPr>
                <w:rFonts w:ascii="Verdana" w:hAnsi="Verdana" w:cs="Arial"/>
                <w:sz w:val="18"/>
                <w:szCs w:val="16"/>
              </w:rPr>
              <w:tab/>
              <w:t>Ja</w:t>
            </w:r>
            <w:r w:rsidRPr="007F151C">
              <w:rPr>
                <w:rFonts w:ascii="Verdana" w:hAnsi="Verdana" w:cs="Arial"/>
                <w:sz w:val="18"/>
                <w:szCs w:val="16"/>
              </w:rPr>
              <w:tab/>
            </w:r>
            <w:r w:rsidR="00FD589C" w:rsidRPr="007F151C">
              <w:rPr>
                <w:rFonts w:ascii="Verdana" w:hAnsi="Verdana" w:cs="Arial"/>
                <w:sz w:val="18"/>
                <w:szCs w:val="16"/>
              </w:rPr>
              <w:t xml:space="preserve">=&gt; </w:t>
            </w:r>
            <w:r w:rsidR="00FD589C" w:rsidRPr="007F151C">
              <w:rPr>
                <w:rFonts w:ascii="Verdana" w:hAnsi="Verdana" w:cs="Arial"/>
                <w:sz w:val="18"/>
                <w:szCs w:val="16"/>
              </w:rPr>
              <w:tab/>
            </w:r>
            <w:r w:rsidR="00DA1C70">
              <w:rPr>
                <w:rFonts w:ascii="Verdana" w:hAnsi="Verdana" w:cs="Arial"/>
                <w:sz w:val="18"/>
                <w:szCs w:val="16"/>
              </w:rPr>
              <w:t>E</w:t>
            </w:r>
            <w:r w:rsidR="00FD589C" w:rsidRPr="007F151C">
              <w:rPr>
                <w:rFonts w:ascii="Verdana" w:hAnsi="Verdana" w:cs="Arial"/>
                <w:sz w:val="18"/>
                <w:szCs w:val="16"/>
              </w:rPr>
              <w:t xml:space="preserve">s liegt </w:t>
            </w:r>
            <w:r w:rsidR="00FD589C" w:rsidRPr="000303F3">
              <w:rPr>
                <w:rFonts w:ascii="Verdana" w:hAnsi="Verdana" w:cs="Arial"/>
                <w:sz w:val="18"/>
                <w:szCs w:val="16"/>
                <w:u w:val="single"/>
              </w:rPr>
              <w:t>zwingend</w:t>
            </w:r>
            <w:r w:rsidR="00FD589C" w:rsidRPr="007F151C">
              <w:rPr>
                <w:rFonts w:ascii="Verdana" w:hAnsi="Verdana" w:cs="Arial"/>
                <w:sz w:val="18"/>
                <w:szCs w:val="16"/>
              </w:rPr>
              <w:t xml:space="preserve"> eine Geschäftsbeziehung </w:t>
            </w:r>
            <w:r w:rsidR="007F151C">
              <w:rPr>
                <w:rFonts w:ascii="Verdana" w:hAnsi="Verdana" w:cs="Arial"/>
                <w:sz w:val="18"/>
                <w:szCs w:val="16"/>
              </w:rPr>
              <w:br/>
            </w:r>
            <w:r w:rsidR="007F151C">
              <w:rPr>
                <w:rFonts w:ascii="Verdana" w:hAnsi="Verdana" w:cs="Arial"/>
                <w:sz w:val="18"/>
                <w:szCs w:val="16"/>
              </w:rPr>
              <w:tab/>
            </w:r>
            <w:r w:rsidR="007F151C">
              <w:rPr>
                <w:rFonts w:ascii="Verdana" w:hAnsi="Verdana" w:cs="Arial"/>
                <w:sz w:val="18"/>
                <w:szCs w:val="16"/>
              </w:rPr>
              <w:tab/>
            </w:r>
            <w:r w:rsidR="007F151C">
              <w:rPr>
                <w:rFonts w:ascii="Verdana" w:hAnsi="Verdana" w:cs="Arial"/>
                <w:sz w:val="18"/>
                <w:szCs w:val="16"/>
              </w:rPr>
              <w:tab/>
            </w:r>
            <w:r w:rsidR="00FD589C" w:rsidRPr="007F151C">
              <w:rPr>
                <w:rFonts w:ascii="Verdana" w:hAnsi="Verdana" w:cs="Arial"/>
                <w:sz w:val="18"/>
                <w:szCs w:val="16"/>
              </w:rPr>
              <w:t>mit erhöhtem Risiko vor.</w:t>
            </w:r>
          </w:p>
        </w:tc>
      </w:tr>
      <w:tr w:rsidR="00FD589C" w:rsidRPr="007F151C" w:rsidTr="00001DD2">
        <w:tc>
          <w:tcPr>
            <w:tcW w:w="3898" w:type="dxa"/>
          </w:tcPr>
          <w:p w:rsidR="00FD589C" w:rsidRPr="0028207C" w:rsidRDefault="00FD589C" w:rsidP="00001DD2">
            <w:pPr>
              <w:rPr>
                <w:rFonts w:ascii="Verdana" w:hAnsi="Verdana" w:cs="Arial"/>
                <w:sz w:val="18"/>
                <w:u w:val="single"/>
              </w:rPr>
            </w:pPr>
            <w:r w:rsidRPr="0028207C">
              <w:rPr>
                <w:rFonts w:ascii="Verdana" w:hAnsi="Verdana" w:cs="Arial"/>
                <w:sz w:val="18"/>
                <w:u w:val="single"/>
              </w:rPr>
              <w:t>Inländische PEP</w:t>
            </w:r>
            <w:r w:rsidRPr="0028207C">
              <w:rPr>
                <w:rStyle w:val="Funotenzeichen"/>
                <w:rFonts w:ascii="Verdana" w:hAnsi="Verdana" w:cs="Arial"/>
                <w:sz w:val="18"/>
                <w:u w:val="single"/>
              </w:rPr>
              <w:footnoteReference w:id="3"/>
            </w:r>
            <w:r w:rsidR="00C340E2" w:rsidRPr="0028207C">
              <w:rPr>
                <w:rFonts w:ascii="Verdana" w:hAnsi="Verdana" w:cs="Arial"/>
                <w:sz w:val="18"/>
                <w:u w:val="single"/>
              </w:rPr>
              <w:t xml:space="preserve"> und PEP bei internationalen Organisationen</w:t>
            </w:r>
            <w:r w:rsidR="00C340E2" w:rsidRPr="0028207C">
              <w:rPr>
                <w:rStyle w:val="Funotenzeichen"/>
                <w:rFonts w:ascii="Verdana" w:hAnsi="Verdana" w:cs="Arial"/>
                <w:sz w:val="18"/>
                <w:u w:val="single"/>
              </w:rPr>
              <w:footnoteReference w:id="4"/>
            </w:r>
          </w:p>
          <w:p w:rsidR="00C340E2" w:rsidRPr="007F151C" w:rsidRDefault="00C340E2" w:rsidP="00001DD2">
            <w:pPr>
              <w:rPr>
                <w:rFonts w:ascii="Verdana" w:hAnsi="Verdana" w:cs="Arial"/>
                <w:sz w:val="18"/>
              </w:rPr>
            </w:pPr>
          </w:p>
          <w:p w:rsidR="00C340E2" w:rsidRPr="007F151C" w:rsidRDefault="00C340E2" w:rsidP="00F72270">
            <w:pPr>
              <w:rPr>
                <w:rFonts w:ascii="Verdana" w:hAnsi="Verdana" w:cs="Arial"/>
                <w:sz w:val="18"/>
              </w:rPr>
            </w:pPr>
            <w:r w:rsidRPr="007F151C">
              <w:rPr>
                <w:rFonts w:ascii="Verdana" w:hAnsi="Verdana" w:cs="Arial"/>
                <w:sz w:val="18"/>
              </w:rPr>
              <w:t xml:space="preserve">Ist die Vertragspartei, der wirtschaftlich Berechtigte resp. Kontrollinhaber oder der Bevollmächtigte ein </w:t>
            </w:r>
            <w:r w:rsidRPr="00EE76D6">
              <w:rPr>
                <w:rFonts w:ascii="Verdana" w:hAnsi="Verdana" w:cs="Arial"/>
                <w:b/>
                <w:sz w:val="18"/>
              </w:rPr>
              <w:t>inländischer PEP</w:t>
            </w:r>
            <w:r w:rsidRPr="007F151C">
              <w:rPr>
                <w:rFonts w:ascii="Verdana" w:hAnsi="Verdana" w:cs="Arial"/>
                <w:sz w:val="18"/>
              </w:rPr>
              <w:t xml:space="preserve"> oder ein </w:t>
            </w:r>
            <w:r w:rsidRPr="00EE76D6">
              <w:rPr>
                <w:rFonts w:ascii="Verdana" w:hAnsi="Verdana" w:cs="Arial"/>
                <w:b/>
                <w:sz w:val="18"/>
              </w:rPr>
              <w:t>PEP bei internationalen Organisationen</w:t>
            </w:r>
            <w:r w:rsidRPr="007F151C">
              <w:rPr>
                <w:rFonts w:ascii="Verdana" w:hAnsi="Verdana" w:cs="Arial"/>
                <w:sz w:val="18"/>
              </w:rPr>
              <w:t xml:space="preserve"> oder steht er einem solchen nahe?</w:t>
            </w:r>
          </w:p>
        </w:tc>
        <w:tc>
          <w:tcPr>
            <w:tcW w:w="5811" w:type="dxa"/>
          </w:tcPr>
          <w:p w:rsidR="00C340E2" w:rsidRPr="007F151C" w:rsidRDefault="00C340E2" w:rsidP="00001DD2">
            <w:pPr>
              <w:tabs>
                <w:tab w:val="left" w:pos="497"/>
                <w:tab w:val="left" w:pos="1205"/>
                <w:tab w:val="left" w:pos="1631"/>
              </w:tabs>
              <w:rPr>
                <w:rFonts w:ascii="Verdana" w:hAnsi="Verdana" w:cs="Arial"/>
                <w:sz w:val="18"/>
              </w:rPr>
            </w:pPr>
          </w:p>
          <w:p w:rsidR="00C340E2" w:rsidRPr="007F151C" w:rsidRDefault="00C340E2" w:rsidP="00001DD2">
            <w:pPr>
              <w:tabs>
                <w:tab w:val="left" w:pos="497"/>
                <w:tab w:val="left" w:pos="1205"/>
                <w:tab w:val="left" w:pos="1631"/>
              </w:tabs>
              <w:rPr>
                <w:rFonts w:ascii="Verdana" w:hAnsi="Verdana" w:cs="Arial"/>
                <w:sz w:val="18"/>
              </w:rPr>
            </w:pPr>
          </w:p>
          <w:p w:rsidR="00C340E2" w:rsidRDefault="00C340E2" w:rsidP="00001DD2">
            <w:pPr>
              <w:tabs>
                <w:tab w:val="left" w:pos="497"/>
                <w:tab w:val="left" w:pos="1205"/>
                <w:tab w:val="left" w:pos="1631"/>
                <w:tab w:val="left" w:pos="1667"/>
              </w:tabs>
              <w:rPr>
                <w:rFonts w:ascii="Verdana" w:hAnsi="Verdana" w:cs="Arial"/>
                <w:sz w:val="18"/>
              </w:rPr>
            </w:pPr>
            <w:r w:rsidRPr="007F151C">
              <w:rPr>
                <w:rFonts w:ascii="Verdana" w:hAnsi="Verdana" w:cs="Arial"/>
                <w:sz w:val="18"/>
              </w:rPr>
              <w:fldChar w:fldCharType="begin"/>
            </w:r>
            <w:r w:rsidRPr="007F151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</w:rPr>
              <w:fldChar w:fldCharType="separate"/>
            </w:r>
            <w:r w:rsidRPr="007F151C">
              <w:rPr>
                <w:rFonts w:ascii="Verdana" w:hAnsi="Verdana" w:cs="Arial"/>
                <w:sz w:val="18"/>
              </w:rPr>
              <w:fldChar w:fldCharType="end"/>
            </w:r>
          </w:p>
          <w:p w:rsidR="00C340E2" w:rsidRPr="007F151C" w:rsidRDefault="00C340E2" w:rsidP="00001DD2">
            <w:pPr>
              <w:tabs>
                <w:tab w:val="left" w:pos="355"/>
                <w:tab w:val="left" w:pos="1205"/>
                <w:tab w:val="left" w:pos="1631"/>
                <w:tab w:val="left" w:pos="1667"/>
              </w:tabs>
              <w:rPr>
                <w:rFonts w:ascii="Verdana" w:hAnsi="Verdana" w:cs="Arial"/>
                <w:sz w:val="18"/>
                <w:szCs w:val="16"/>
              </w:rPr>
            </w:pPr>
            <w:r w:rsidRPr="007F151C">
              <w:rPr>
                <w:rFonts w:ascii="Verdana" w:hAnsi="Verdana" w:cs="Arial"/>
                <w:sz w:val="18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51C">
              <w:rPr>
                <w:rFonts w:ascii="Verdana" w:hAnsi="Verdana" w:cs="Arial"/>
                <w:sz w:val="18"/>
                <w:szCs w:val="16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6"/>
              </w:rPr>
            </w:r>
            <w:r w:rsidR="00E73821">
              <w:rPr>
                <w:rFonts w:ascii="Verdana" w:hAnsi="Verdana" w:cs="Arial"/>
                <w:sz w:val="18"/>
                <w:szCs w:val="16"/>
              </w:rPr>
              <w:fldChar w:fldCharType="separate"/>
            </w:r>
            <w:r w:rsidRPr="007F151C">
              <w:rPr>
                <w:rFonts w:ascii="Verdana" w:hAnsi="Verdana" w:cs="Arial"/>
                <w:sz w:val="18"/>
                <w:szCs w:val="16"/>
              </w:rPr>
              <w:fldChar w:fldCharType="end"/>
            </w:r>
            <w:r w:rsidRPr="007F151C">
              <w:rPr>
                <w:rFonts w:ascii="Verdana" w:hAnsi="Verdana" w:cs="Arial"/>
                <w:sz w:val="18"/>
                <w:szCs w:val="16"/>
              </w:rPr>
              <w:tab/>
              <w:t>Nein</w:t>
            </w:r>
          </w:p>
          <w:p w:rsidR="00C340E2" w:rsidRPr="007F151C" w:rsidRDefault="00C340E2" w:rsidP="00001DD2">
            <w:pPr>
              <w:tabs>
                <w:tab w:val="left" w:pos="355"/>
                <w:tab w:val="left" w:pos="1205"/>
                <w:tab w:val="left" w:pos="1631"/>
                <w:tab w:val="left" w:pos="1667"/>
              </w:tabs>
              <w:rPr>
                <w:rFonts w:ascii="Verdana" w:hAnsi="Verdana" w:cs="Arial"/>
                <w:sz w:val="18"/>
                <w:szCs w:val="16"/>
              </w:rPr>
            </w:pPr>
          </w:p>
          <w:p w:rsidR="00FD589C" w:rsidRPr="007F151C" w:rsidRDefault="00C340E2" w:rsidP="00001DD2">
            <w:pPr>
              <w:tabs>
                <w:tab w:val="left" w:pos="355"/>
                <w:tab w:val="left" w:pos="922"/>
                <w:tab w:val="left" w:pos="1347"/>
              </w:tabs>
              <w:rPr>
                <w:rFonts w:ascii="Verdana" w:hAnsi="Verdana" w:cs="Arial"/>
                <w:sz w:val="18"/>
                <w:szCs w:val="16"/>
              </w:rPr>
            </w:pPr>
            <w:r w:rsidRPr="007F151C">
              <w:rPr>
                <w:rFonts w:ascii="Verdana" w:hAnsi="Verdana" w:cs="Arial"/>
                <w:sz w:val="18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51C">
              <w:rPr>
                <w:rFonts w:ascii="Verdana" w:hAnsi="Verdana" w:cs="Arial"/>
                <w:sz w:val="18"/>
                <w:szCs w:val="16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6"/>
              </w:rPr>
            </w:r>
            <w:r w:rsidR="00E73821">
              <w:rPr>
                <w:rFonts w:ascii="Verdana" w:hAnsi="Verdana" w:cs="Arial"/>
                <w:sz w:val="18"/>
                <w:szCs w:val="16"/>
              </w:rPr>
              <w:fldChar w:fldCharType="separate"/>
            </w:r>
            <w:r w:rsidRPr="007F151C">
              <w:rPr>
                <w:rFonts w:ascii="Verdana" w:hAnsi="Verdana" w:cs="Arial"/>
                <w:sz w:val="18"/>
                <w:szCs w:val="16"/>
              </w:rPr>
              <w:fldChar w:fldCharType="end"/>
            </w:r>
            <w:r w:rsidR="00DA1C70">
              <w:rPr>
                <w:rFonts w:ascii="Verdana" w:hAnsi="Verdana" w:cs="Arial"/>
                <w:sz w:val="18"/>
                <w:szCs w:val="16"/>
              </w:rPr>
              <w:tab/>
              <w:t>Ja</w:t>
            </w:r>
            <w:r w:rsidR="00DA1C70">
              <w:rPr>
                <w:rFonts w:ascii="Verdana" w:hAnsi="Verdana" w:cs="Arial"/>
                <w:sz w:val="18"/>
                <w:szCs w:val="16"/>
              </w:rPr>
              <w:tab/>
              <w:t xml:space="preserve">=&gt; </w:t>
            </w:r>
            <w:r w:rsidR="00DA1C70">
              <w:rPr>
                <w:rFonts w:ascii="Verdana" w:hAnsi="Verdana" w:cs="Arial"/>
                <w:sz w:val="18"/>
                <w:szCs w:val="16"/>
              </w:rPr>
              <w:tab/>
              <w:t>I</w:t>
            </w:r>
            <w:r w:rsidRPr="007F151C">
              <w:rPr>
                <w:rFonts w:ascii="Verdana" w:hAnsi="Verdana" w:cs="Arial"/>
                <w:sz w:val="18"/>
                <w:szCs w:val="16"/>
              </w:rPr>
              <w:t>st ein Risikokriterium gemäss Ziff. 2</w:t>
            </w:r>
            <w:r w:rsidR="006C67B4">
              <w:rPr>
                <w:rFonts w:ascii="Verdana" w:hAnsi="Verdana" w:cs="Arial"/>
                <w:sz w:val="18"/>
                <w:szCs w:val="16"/>
              </w:rPr>
              <w:t xml:space="preserve"> nach-</w:t>
            </w:r>
            <w:r w:rsidR="006C67B4">
              <w:rPr>
                <w:rFonts w:ascii="Verdana" w:hAnsi="Verdana" w:cs="Arial"/>
                <w:sz w:val="18"/>
                <w:szCs w:val="16"/>
              </w:rPr>
              <w:br/>
            </w:r>
            <w:r w:rsidR="006C67B4">
              <w:rPr>
                <w:rFonts w:ascii="Verdana" w:hAnsi="Verdana" w:cs="Arial"/>
                <w:sz w:val="18"/>
                <w:szCs w:val="16"/>
              </w:rPr>
              <w:tab/>
            </w:r>
            <w:r w:rsidR="006C67B4">
              <w:rPr>
                <w:rFonts w:ascii="Verdana" w:hAnsi="Verdana" w:cs="Arial"/>
                <w:sz w:val="18"/>
                <w:szCs w:val="16"/>
              </w:rPr>
              <w:tab/>
            </w:r>
            <w:r w:rsidR="006C67B4">
              <w:rPr>
                <w:rFonts w:ascii="Verdana" w:hAnsi="Verdana" w:cs="Arial"/>
                <w:sz w:val="18"/>
                <w:szCs w:val="16"/>
              </w:rPr>
              <w:tab/>
              <w:t>folgend</w:t>
            </w:r>
            <w:r w:rsidRPr="007F151C">
              <w:rPr>
                <w:rFonts w:ascii="Verdana" w:hAnsi="Verdana" w:cs="Arial"/>
                <w:sz w:val="18"/>
                <w:szCs w:val="16"/>
              </w:rPr>
              <w:t xml:space="preserve"> </w:t>
            </w:r>
            <w:r w:rsidR="002F074A">
              <w:rPr>
                <w:rFonts w:ascii="Verdana" w:hAnsi="Verdana" w:cs="Arial"/>
                <w:sz w:val="18"/>
                <w:szCs w:val="16"/>
              </w:rPr>
              <w:t>erhöht</w:t>
            </w:r>
            <w:r w:rsidR="00DA1C70">
              <w:rPr>
                <w:rFonts w:ascii="Verdana" w:hAnsi="Verdana" w:cs="Arial"/>
                <w:sz w:val="18"/>
                <w:szCs w:val="16"/>
              </w:rPr>
              <w:t>?</w:t>
            </w:r>
          </w:p>
          <w:p w:rsidR="00C340E2" w:rsidRPr="007F151C" w:rsidRDefault="00C340E2" w:rsidP="00BD7358">
            <w:pPr>
              <w:tabs>
                <w:tab w:val="left" w:pos="497"/>
                <w:tab w:val="left" w:pos="1347"/>
                <w:tab w:val="left" w:pos="1631"/>
              </w:tabs>
              <w:spacing w:line="260" w:lineRule="atLeast"/>
              <w:rPr>
                <w:rFonts w:ascii="Verdana" w:hAnsi="Verdana" w:cs="Arial"/>
                <w:sz w:val="18"/>
                <w:szCs w:val="16"/>
              </w:rPr>
            </w:pPr>
            <w:r w:rsidRPr="007F151C">
              <w:rPr>
                <w:rFonts w:ascii="Verdana" w:hAnsi="Verdana" w:cs="Arial"/>
                <w:sz w:val="18"/>
              </w:rPr>
              <w:tab/>
            </w:r>
            <w:r w:rsidRPr="007F151C">
              <w:rPr>
                <w:rFonts w:ascii="Verdana" w:hAnsi="Verdana" w:cs="Arial"/>
                <w:sz w:val="18"/>
              </w:rPr>
              <w:tab/>
            </w:r>
            <w:r w:rsidRPr="007F151C">
              <w:rPr>
                <w:rFonts w:ascii="Verdana" w:hAnsi="Verdana" w:cs="Arial"/>
                <w:sz w:val="18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51C">
              <w:rPr>
                <w:rFonts w:ascii="Verdana" w:hAnsi="Verdana" w:cs="Arial"/>
                <w:sz w:val="18"/>
                <w:szCs w:val="16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6"/>
              </w:rPr>
            </w:r>
            <w:r w:rsidR="00E73821">
              <w:rPr>
                <w:rFonts w:ascii="Verdana" w:hAnsi="Verdana" w:cs="Arial"/>
                <w:sz w:val="18"/>
                <w:szCs w:val="16"/>
              </w:rPr>
              <w:fldChar w:fldCharType="separate"/>
            </w:r>
            <w:r w:rsidRPr="007F151C">
              <w:rPr>
                <w:rFonts w:ascii="Verdana" w:hAnsi="Verdana" w:cs="Arial"/>
                <w:sz w:val="18"/>
                <w:szCs w:val="16"/>
              </w:rPr>
              <w:fldChar w:fldCharType="end"/>
            </w:r>
            <w:r w:rsidRPr="007F151C">
              <w:rPr>
                <w:rFonts w:ascii="Verdana" w:hAnsi="Verdana" w:cs="Arial"/>
                <w:sz w:val="18"/>
                <w:szCs w:val="16"/>
              </w:rPr>
              <w:t xml:space="preserve"> nein</w:t>
            </w:r>
          </w:p>
          <w:p w:rsidR="00C340E2" w:rsidRPr="007F151C" w:rsidRDefault="00C340E2" w:rsidP="00BD7358">
            <w:pPr>
              <w:tabs>
                <w:tab w:val="left" w:pos="497"/>
                <w:tab w:val="left" w:pos="1347"/>
                <w:tab w:val="left" w:pos="1631"/>
                <w:tab w:val="left" w:pos="2198"/>
              </w:tabs>
              <w:spacing w:line="260" w:lineRule="atLeast"/>
              <w:rPr>
                <w:rFonts w:ascii="Verdana" w:hAnsi="Verdana" w:cs="Arial"/>
                <w:sz w:val="18"/>
              </w:rPr>
            </w:pPr>
            <w:r w:rsidRPr="007F151C">
              <w:rPr>
                <w:rFonts w:ascii="Verdana" w:hAnsi="Verdana" w:cs="Arial"/>
                <w:sz w:val="18"/>
                <w:szCs w:val="16"/>
              </w:rPr>
              <w:tab/>
            </w:r>
            <w:r w:rsidRPr="007F151C">
              <w:rPr>
                <w:rFonts w:ascii="Verdana" w:hAnsi="Verdana" w:cs="Arial"/>
                <w:sz w:val="18"/>
                <w:szCs w:val="16"/>
              </w:rPr>
              <w:tab/>
            </w:r>
            <w:r w:rsidRPr="007F151C">
              <w:rPr>
                <w:rFonts w:ascii="Verdana" w:hAnsi="Verdana" w:cs="Arial"/>
                <w:sz w:val="18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51C">
              <w:rPr>
                <w:rFonts w:ascii="Verdana" w:hAnsi="Verdana" w:cs="Arial"/>
                <w:sz w:val="18"/>
                <w:szCs w:val="16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6"/>
              </w:rPr>
            </w:r>
            <w:r w:rsidR="00E73821">
              <w:rPr>
                <w:rFonts w:ascii="Verdana" w:hAnsi="Verdana" w:cs="Arial"/>
                <w:sz w:val="18"/>
                <w:szCs w:val="16"/>
              </w:rPr>
              <w:fldChar w:fldCharType="separate"/>
            </w:r>
            <w:r w:rsidRPr="007F151C">
              <w:rPr>
                <w:rFonts w:ascii="Verdana" w:hAnsi="Verdana" w:cs="Arial"/>
                <w:sz w:val="18"/>
                <w:szCs w:val="16"/>
              </w:rPr>
              <w:fldChar w:fldCharType="end"/>
            </w:r>
            <w:r w:rsidRPr="007F151C">
              <w:rPr>
                <w:rFonts w:ascii="Verdana" w:hAnsi="Verdana" w:cs="Arial"/>
                <w:sz w:val="18"/>
                <w:szCs w:val="16"/>
              </w:rPr>
              <w:t xml:space="preserve"> ja =&gt;</w:t>
            </w:r>
            <w:r w:rsidRPr="007F151C">
              <w:rPr>
                <w:rFonts w:ascii="Verdana" w:hAnsi="Verdana" w:cs="Arial"/>
                <w:sz w:val="18"/>
                <w:szCs w:val="16"/>
              </w:rPr>
              <w:tab/>
              <w:t xml:space="preserve">es liegt </w:t>
            </w:r>
            <w:r w:rsidRPr="000303F3">
              <w:rPr>
                <w:rFonts w:ascii="Verdana" w:hAnsi="Verdana" w:cs="Arial"/>
                <w:sz w:val="18"/>
                <w:szCs w:val="16"/>
                <w:u w:val="single"/>
              </w:rPr>
              <w:t>zwingend</w:t>
            </w:r>
            <w:r w:rsidRPr="007F151C">
              <w:rPr>
                <w:rFonts w:ascii="Verdana" w:hAnsi="Verdana" w:cs="Arial"/>
                <w:sz w:val="18"/>
                <w:szCs w:val="16"/>
              </w:rPr>
              <w:t xml:space="preserve"> eine</w:t>
            </w:r>
            <w:r w:rsidR="007F151C">
              <w:rPr>
                <w:rFonts w:ascii="Verdana" w:hAnsi="Verdana" w:cs="Arial"/>
                <w:sz w:val="18"/>
                <w:szCs w:val="16"/>
              </w:rPr>
              <w:t xml:space="preserve"> </w:t>
            </w:r>
            <w:r w:rsidRPr="007F151C">
              <w:rPr>
                <w:rFonts w:ascii="Verdana" w:hAnsi="Verdana" w:cs="Arial"/>
                <w:sz w:val="18"/>
                <w:szCs w:val="16"/>
              </w:rPr>
              <w:t>Geschäfts</w:t>
            </w:r>
            <w:r w:rsidR="00001DD2">
              <w:rPr>
                <w:rFonts w:ascii="Verdana" w:hAnsi="Verdana" w:cs="Arial"/>
                <w:sz w:val="18"/>
                <w:szCs w:val="16"/>
              </w:rPr>
              <w:t>-</w:t>
            </w:r>
            <w:r w:rsidR="00001DD2">
              <w:rPr>
                <w:rFonts w:ascii="Verdana" w:hAnsi="Verdana" w:cs="Arial"/>
                <w:sz w:val="18"/>
                <w:szCs w:val="16"/>
              </w:rPr>
              <w:br/>
            </w:r>
            <w:r w:rsidR="00001DD2">
              <w:rPr>
                <w:rFonts w:ascii="Verdana" w:hAnsi="Verdana" w:cs="Arial"/>
                <w:sz w:val="18"/>
                <w:szCs w:val="16"/>
              </w:rPr>
              <w:tab/>
            </w:r>
            <w:r w:rsidR="00001DD2">
              <w:rPr>
                <w:rFonts w:ascii="Verdana" w:hAnsi="Verdana" w:cs="Arial"/>
                <w:sz w:val="18"/>
                <w:szCs w:val="16"/>
              </w:rPr>
              <w:tab/>
            </w:r>
            <w:r w:rsidR="00001DD2">
              <w:rPr>
                <w:rFonts w:ascii="Verdana" w:hAnsi="Verdana" w:cs="Arial"/>
                <w:sz w:val="18"/>
                <w:szCs w:val="16"/>
              </w:rPr>
              <w:tab/>
            </w:r>
            <w:r w:rsidR="00001DD2">
              <w:rPr>
                <w:rFonts w:ascii="Verdana" w:hAnsi="Verdana" w:cs="Arial"/>
                <w:sz w:val="18"/>
                <w:szCs w:val="16"/>
              </w:rPr>
              <w:tab/>
            </w:r>
            <w:r w:rsidRPr="007F151C">
              <w:rPr>
                <w:rFonts w:ascii="Verdana" w:hAnsi="Verdana" w:cs="Arial"/>
                <w:sz w:val="18"/>
                <w:szCs w:val="16"/>
              </w:rPr>
              <w:t>beziehung mit erhöhtem</w:t>
            </w:r>
            <w:r w:rsidR="00001DD2">
              <w:rPr>
                <w:rFonts w:ascii="Verdana" w:hAnsi="Verdana" w:cs="Arial"/>
                <w:sz w:val="18"/>
                <w:szCs w:val="16"/>
              </w:rPr>
              <w:t xml:space="preserve"> </w:t>
            </w:r>
            <w:r w:rsidRPr="007F151C">
              <w:rPr>
                <w:rFonts w:ascii="Verdana" w:hAnsi="Verdana" w:cs="Arial"/>
                <w:sz w:val="18"/>
                <w:szCs w:val="16"/>
              </w:rPr>
              <w:t>Risiko vor</w:t>
            </w:r>
            <w:r w:rsidR="00EE76D6">
              <w:rPr>
                <w:rFonts w:ascii="Verdana" w:hAnsi="Verdana" w:cs="Arial"/>
                <w:sz w:val="18"/>
                <w:szCs w:val="16"/>
              </w:rPr>
              <w:t>.</w:t>
            </w:r>
          </w:p>
        </w:tc>
      </w:tr>
      <w:tr w:rsidR="00C340E2" w:rsidRPr="007F151C" w:rsidTr="00001DD2">
        <w:tc>
          <w:tcPr>
            <w:tcW w:w="9709" w:type="dxa"/>
            <w:gridSpan w:val="2"/>
          </w:tcPr>
          <w:p w:rsidR="0028207C" w:rsidRPr="007F151C" w:rsidRDefault="00C340E2" w:rsidP="000F717E">
            <w:pPr>
              <w:tabs>
                <w:tab w:val="left" w:pos="497"/>
                <w:tab w:val="left" w:pos="1205"/>
                <w:tab w:val="left" w:pos="1631"/>
              </w:tabs>
              <w:rPr>
                <w:rFonts w:ascii="Verdana" w:hAnsi="Verdana" w:cs="Arial"/>
                <w:sz w:val="18"/>
              </w:rPr>
            </w:pPr>
            <w:r w:rsidRPr="007F151C">
              <w:rPr>
                <w:rFonts w:ascii="Verdana" w:hAnsi="Verdana" w:cs="Arial"/>
                <w:sz w:val="18"/>
              </w:rPr>
              <w:t>Die Zustimmung des obersten Geschäftsführungsorgan</w:t>
            </w:r>
            <w:r w:rsidR="00DA1C70">
              <w:rPr>
                <w:rFonts w:ascii="Verdana" w:hAnsi="Verdana" w:cs="Arial"/>
                <w:sz w:val="18"/>
              </w:rPr>
              <w:t>s</w:t>
            </w:r>
            <w:r w:rsidRPr="007F151C">
              <w:rPr>
                <w:rFonts w:ascii="Verdana" w:hAnsi="Verdana" w:cs="Arial"/>
                <w:sz w:val="18"/>
              </w:rPr>
              <w:t xml:space="preserve"> zur Aufnahme einer Geschäftsbeziehung mit einem PEP wurde am </w:t>
            </w:r>
            <w:r w:rsidRPr="005A0779">
              <w:rPr>
                <w:rFonts w:ascii="Verdana" w:hAnsi="Verdana"/>
                <w:noProof/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A0779">
              <w:rPr>
                <w:rFonts w:ascii="Verdana" w:hAnsi="Verdana"/>
                <w:noProof/>
                <w:sz w:val="18"/>
                <w:u w:val="single"/>
              </w:rPr>
              <w:instrText xml:space="preserve"> FORMTEXT </w:instrText>
            </w:r>
            <w:r w:rsidRPr="005A0779">
              <w:rPr>
                <w:rFonts w:ascii="Verdana" w:hAnsi="Verdana"/>
                <w:noProof/>
                <w:sz w:val="18"/>
                <w:u w:val="single"/>
              </w:rPr>
            </w:r>
            <w:r w:rsidRPr="005A0779">
              <w:rPr>
                <w:rFonts w:ascii="Verdana" w:hAnsi="Verdana"/>
                <w:noProof/>
                <w:sz w:val="18"/>
                <w:u w:val="single"/>
              </w:rPr>
              <w:fldChar w:fldCharType="separate"/>
            </w:r>
            <w:r w:rsidR="00346624">
              <w:rPr>
                <w:rFonts w:ascii="Verdana" w:hAnsi="Verdana"/>
                <w:noProof/>
                <w:sz w:val="18"/>
                <w:u w:val="single"/>
              </w:rPr>
              <w:t> </w:t>
            </w:r>
            <w:r w:rsidR="00346624">
              <w:rPr>
                <w:rFonts w:ascii="Verdana" w:hAnsi="Verdana"/>
                <w:noProof/>
                <w:sz w:val="18"/>
                <w:u w:val="single"/>
              </w:rPr>
              <w:t> </w:t>
            </w:r>
            <w:r w:rsidR="00346624">
              <w:rPr>
                <w:rFonts w:ascii="Verdana" w:hAnsi="Verdana"/>
                <w:noProof/>
                <w:sz w:val="18"/>
                <w:u w:val="single"/>
              </w:rPr>
              <w:t> </w:t>
            </w:r>
            <w:r w:rsidR="00346624">
              <w:rPr>
                <w:rFonts w:ascii="Verdana" w:hAnsi="Verdana"/>
                <w:noProof/>
                <w:sz w:val="18"/>
                <w:u w:val="single"/>
              </w:rPr>
              <w:t> </w:t>
            </w:r>
            <w:r w:rsidR="00346624">
              <w:rPr>
                <w:rFonts w:ascii="Verdana" w:hAnsi="Verdana"/>
                <w:noProof/>
                <w:sz w:val="18"/>
                <w:u w:val="single"/>
              </w:rPr>
              <w:t> </w:t>
            </w:r>
            <w:r w:rsidRPr="005A0779">
              <w:rPr>
                <w:rFonts w:ascii="Verdana" w:hAnsi="Verdana"/>
                <w:noProof/>
                <w:sz w:val="18"/>
                <w:u w:val="single"/>
              </w:rPr>
              <w:fldChar w:fldCharType="end"/>
            </w:r>
            <w:r w:rsidRPr="007F151C">
              <w:rPr>
                <w:rFonts w:ascii="Verdana" w:hAnsi="Verdana"/>
                <w:b/>
                <w:sz w:val="18"/>
              </w:rPr>
              <w:t xml:space="preserve"> </w:t>
            </w:r>
            <w:r w:rsidRPr="007F151C">
              <w:rPr>
                <w:rFonts w:ascii="Verdana" w:hAnsi="Verdana"/>
                <w:sz w:val="18"/>
              </w:rPr>
              <w:t>eingeholt</w:t>
            </w:r>
            <w:r w:rsidR="00EE76D6">
              <w:rPr>
                <w:rFonts w:ascii="Verdana" w:hAnsi="Verdana"/>
                <w:sz w:val="18"/>
              </w:rPr>
              <w:t>.</w:t>
            </w:r>
          </w:p>
        </w:tc>
      </w:tr>
    </w:tbl>
    <w:p w:rsidR="00001DD2" w:rsidRDefault="00001DD2" w:rsidP="00001DD2">
      <w:pPr>
        <w:ind w:left="709"/>
        <w:rPr>
          <w:rFonts w:ascii="Verdana" w:hAnsi="Verdana"/>
          <w:sz w:val="20"/>
          <w:u w:val="single"/>
        </w:rPr>
      </w:pPr>
    </w:p>
    <w:p w:rsidR="00B14B9C" w:rsidRDefault="00B14B9C" w:rsidP="00001DD2">
      <w:pPr>
        <w:ind w:left="709"/>
        <w:rPr>
          <w:rFonts w:ascii="Verdana" w:hAnsi="Verdana"/>
          <w:sz w:val="20"/>
          <w:u w:val="single"/>
        </w:rPr>
      </w:pPr>
    </w:p>
    <w:p w:rsidR="00B14B9C" w:rsidRDefault="00B14B9C" w:rsidP="00001DD2">
      <w:pPr>
        <w:ind w:left="709"/>
        <w:rPr>
          <w:rFonts w:ascii="Verdana" w:hAnsi="Verdana"/>
          <w:sz w:val="20"/>
          <w:u w:val="single"/>
        </w:rPr>
      </w:pPr>
    </w:p>
    <w:p w:rsidR="007F151C" w:rsidRPr="007F151C" w:rsidRDefault="007F151C" w:rsidP="00B14B9C">
      <w:pPr>
        <w:pStyle w:val="berschrift1"/>
      </w:pPr>
      <w:r>
        <w:lastRenderedPageBreak/>
        <w:t xml:space="preserve">Beurteilung Geschäftsrisiko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8879"/>
      </w:tblGrid>
      <w:tr w:rsidR="000303F3" w:rsidTr="003B2766">
        <w:trPr>
          <w:trHeight w:val="397"/>
        </w:trPr>
        <w:tc>
          <w:tcPr>
            <w:tcW w:w="817" w:type="dxa"/>
          </w:tcPr>
          <w:p w:rsidR="000303F3" w:rsidRDefault="000303F3" w:rsidP="00001DD2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737F95D5" wp14:editId="00A3EFD0">
                  <wp:extent cx="447772" cy="280134"/>
                  <wp:effectExtent l="0" t="0" r="0" b="5715"/>
                  <wp:docPr id="6" name="Grafik 6" descr="http://www.clipartbest.com/cliparts/KTn/gBA/KTngBAET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KTn/gBA/KTngBAETq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45" b="22093"/>
                          <a:stretch/>
                        </pic:blipFill>
                        <pic:spPr bwMode="auto">
                          <a:xfrm>
                            <a:off x="0" y="0"/>
                            <a:ext cx="454561" cy="28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9" w:type="dxa"/>
            <w:vAlign w:val="center"/>
          </w:tcPr>
          <w:p w:rsidR="006A2F5A" w:rsidRDefault="000303F3" w:rsidP="00001DD2">
            <w:pPr>
              <w:rPr>
                <w:rFonts w:ascii="Verdana" w:hAnsi="Verdana" w:cs="Arial"/>
                <w:i/>
                <w:sz w:val="18"/>
              </w:rPr>
            </w:pPr>
            <w:r w:rsidRPr="000303F3">
              <w:rPr>
                <w:rFonts w:ascii="Verdana" w:hAnsi="Verdana" w:cs="Arial"/>
                <w:i/>
                <w:sz w:val="18"/>
              </w:rPr>
              <w:t xml:space="preserve">Diese Beurteilung muss von allen Mitgliedern, welche gesamthaft über mehr als 20 Kunden verfügen, für jede Geschäftsbeziehung vorgenommen werden. Es sind min. 2 </w:t>
            </w:r>
            <w:r w:rsidR="00DA1C70">
              <w:rPr>
                <w:rFonts w:ascii="Verdana" w:hAnsi="Verdana" w:cs="Arial"/>
                <w:i/>
                <w:sz w:val="18"/>
              </w:rPr>
              <w:t>Risikoarten</w:t>
            </w:r>
            <w:r w:rsidRPr="000303F3">
              <w:rPr>
                <w:rFonts w:ascii="Verdana" w:hAnsi="Verdana" w:cs="Arial"/>
                <w:i/>
                <w:sz w:val="18"/>
              </w:rPr>
              <w:t xml:space="preserve"> zu </w:t>
            </w:r>
          </w:p>
          <w:p w:rsidR="000303F3" w:rsidRPr="000303F3" w:rsidRDefault="00DA1C70" w:rsidP="00001DD2">
            <w:pPr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 w:cs="Arial"/>
                <w:i/>
                <w:sz w:val="18"/>
              </w:rPr>
              <w:t xml:space="preserve">bestimmen und zu </w:t>
            </w:r>
            <w:r w:rsidR="000303F3" w:rsidRPr="000303F3">
              <w:rPr>
                <w:rFonts w:ascii="Verdana" w:hAnsi="Verdana" w:cs="Arial"/>
                <w:i/>
                <w:sz w:val="18"/>
              </w:rPr>
              <w:t xml:space="preserve">prüfen. </w:t>
            </w:r>
          </w:p>
        </w:tc>
      </w:tr>
    </w:tbl>
    <w:p w:rsidR="000303F3" w:rsidRPr="0077050E" w:rsidRDefault="000303F3" w:rsidP="00001DD2">
      <w:pPr>
        <w:rPr>
          <w:rFonts w:ascii="Verdana" w:hAnsi="Verdana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72"/>
        <w:gridCol w:w="426"/>
        <w:gridCol w:w="5811"/>
      </w:tblGrid>
      <w:tr w:rsidR="003C5D37" w:rsidRPr="0077050E" w:rsidTr="006A2F5A">
        <w:trPr>
          <w:cantSplit/>
          <w:trHeight w:val="397"/>
        </w:trPr>
        <w:tc>
          <w:tcPr>
            <w:tcW w:w="9709" w:type="dxa"/>
            <w:gridSpan w:val="3"/>
            <w:shd w:val="clear" w:color="auto" w:fill="auto"/>
          </w:tcPr>
          <w:p w:rsidR="003C5D37" w:rsidRPr="0077050E" w:rsidRDefault="000303F3" w:rsidP="006A2F5A">
            <w:pPr>
              <w:tabs>
                <w:tab w:val="left" w:pos="709"/>
                <w:tab w:val="left" w:pos="6521"/>
                <w:tab w:val="left" w:pos="7797"/>
                <w:tab w:val="left" w:pos="8080"/>
                <w:tab w:val="left" w:pos="8505"/>
                <w:tab w:val="left" w:pos="8789"/>
              </w:tabs>
              <w:ind w:left="709" w:hanging="709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a)</w:t>
            </w:r>
            <w:r w:rsidR="003C5D37" w:rsidRPr="0077050E">
              <w:rPr>
                <w:rFonts w:ascii="Verdana" w:hAnsi="Verdana" w:cs="Arial"/>
                <w:b/>
                <w:bCs/>
                <w:sz w:val="18"/>
              </w:rPr>
              <w:tab/>
            </w:r>
            <w:r w:rsidR="007F151C">
              <w:rPr>
                <w:rFonts w:ascii="Verdana" w:hAnsi="Verdana" w:cs="Arial"/>
                <w:b/>
                <w:bCs/>
                <w:caps/>
                <w:sz w:val="18"/>
              </w:rPr>
              <w:t>Länderrisiko (</w:t>
            </w:r>
            <w:r>
              <w:rPr>
                <w:rFonts w:ascii="Verdana" w:hAnsi="Verdana" w:cs="Arial"/>
                <w:b/>
                <w:bCs/>
                <w:sz w:val="18"/>
              </w:rPr>
              <w:t>Nationalität</w:t>
            </w:r>
            <w:r w:rsidR="007F151C">
              <w:rPr>
                <w:rFonts w:ascii="Verdana" w:hAnsi="Verdana" w:cs="Arial"/>
                <w:b/>
                <w:bCs/>
                <w:caps/>
                <w:sz w:val="18"/>
              </w:rPr>
              <w:t>)</w:t>
            </w:r>
          </w:p>
        </w:tc>
      </w:tr>
      <w:tr w:rsidR="00DA1C70" w:rsidRPr="00114AA5" w:rsidTr="004A5A81">
        <w:trPr>
          <w:cantSplit/>
          <w:trHeight w:val="792"/>
        </w:trPr>
        <w:tc>
          <w:tcPr>
            <w:tcW w:w="3472" w:type="dxa"/>
            <w:vMerge w:val="restart"/>
          </w:tcPr>
          <w:p w:rsidR="00DA1C70" w:rsidRPr="00955CA2" w:rsidRDefault="00DA1C70" w:rsidP="00001DD2">
            <w:pPr>
              <w:tabs>
                <w:tab w:val="left" w:pos="567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55CA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sz w:val="18"/>
                <w:szCs w:val="18"/>
              </w:rPr>
            </w:r>
            <w:r w:rsidR="00E7382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955CA2">
              <w:rPr>
                <w:rFonts w:ascii="Verdana" w:hAnsi="Verdana" w:cs="Arial"/>
                <w:b/>
                <w:bCs/>
                <w:sz w:val="18"/>
                <w:szCs w:val="18"/>
              </w:rPr>
              <w:t>Sitz/Wohnsitz:</w:t>
            </w:r>
          </w:p>
          <w:p w:rsidR="00DA1C70" w:rsidRPr="00955CA2" w:rsidRDefault="00DA1C70" w:rsidP="00955CA2">
            <w:pPr>
              <w:pStyle w:val="Textkrper3"/>
              <w:tabs>
                <w:tab w:val="left" w:pos="284"/>
                <w:tab w:val="left" w:pos="567"/>
              </w:tabs>
              <w:ind w:left="266"/>
              <w:jc w:val="left"/>
              <w:rPr>
                <w:rFonts w:ascii="Verdana" w:hAnsi="Verdana"/>
                <w:i w:val="0"/>
                <w:iCs w:val="0"/>
                <w:sz w:val="18"/>
                <w:szCs w:val="18"/>
              </w:rPr>
            </w:pPr>
            <w:r w:rsidRPr="00955CA2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955CA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i w:val="0"/>
                <w:sz w:val="18"/>
                <w:szCs w:val="18"/>
              </w:rPr>
            </w:r>
            <w:r w:rsidR="00E73821">
              <w:rPr>
                <w:rFonts w:ascii="Verdana" w:hAnsi="Verdana"/>
                <w:i w:val="0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tab/>
            </w:r>
            <w:r w:rsidRPr="00955CA2">
              <w:rPr>
                <w:rFonts w:ascii="Verdana" w:hAnsi="Verdana"/>
                <w:i w:val="0"/>
                <w:iCs w:val="0"/>
                <w:sz w:val="18"/>
                <w:szCs w:val="18"/>
              </w:rPr>
              <w:t xml:space="preserve">Vertragspartei </w:t>
            </w:r>
          </w:p>
          <w:p w:rsidR="00DA1C70" w:rsidRPr="00955CA2" w:rsidRDefault="00DA1C70" w:rsidP="002F074A">
            <w:pPr>
              <w:pStyle w:val="Textkrper3"/>
              <w:tabs>
                <w:tab w:val="left" w:pos="567"/>
              </w:tabs>
              <w:ind w:left="266"/>
              <w:jc w:val="left"/>
              <w:rPr>
                <w:rFonts w:ascii="Verdana" w:hAnsi="Verdana"/>
                <w:i w:val="0"/>
                <w:iCs w:val="0"/>
                <w:sz w:val="18"/>
                <w:szCs w:val="18"/>
              </w:rPr>
            </w:pPr>
            <w:r w:rsidRPr="00955CA2">
              <w:rPr>
                <w:rFonts w:ascii="Verdana" w:hAnsi="Verdana"/>
                <w:i w:val="0"/>
                <w:sz w:val="18"/>
                <w:szCs w:val="18"/>
              </w:rPr>
              <w:fldChar w:fldCharType="begin"/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i w:val="0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i w:val="0"/>
                <w:sz w:val="18"/>
                <w:szCs w:val="18"/>
              </w:rPr>
            </w:r>
            <w:r w:rsidR="00E73821">
              <w:rPr>
                <w:rFonts w:ascii="Verdana" w:hAnsi="Verdana"/>
                <w:i w:val="0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tab/>
            </w:r>
            <w:r w:rsidRPr="002F074A">
              <w:rPr>
                <w:rFonts w:ascii="Verdana" w:hAnsi="Verdana"/>
                <w:i w:val="0"/>
                <w:sz w:val="18"/>
                <w:szCs w:val="18"/>
              </w:rPr>
              <w:t>an Vermögenswerten</w:t>
            </w:r>
            <w:r w:rsidRPr="00955CA2">
              <w:rPr>
                <w:rFonts w:ascii="Verdana" w:hAnsi="Verdana"/>
                <w:i w:val="0"/>
                <w:iCs w:val="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 w:val="0"/>
                <w:iCs w:val="0"/>
                <w:sz w:val="18"/>
                <w:szCs w:val="18"/>
              </w:rPr>
              <w:br/>
            </w:r>
            <w:r>
              <w:rPr>
                <w:rFonts w:ascii="Verdana" w:hAnsi="Verdana"/>
                <w:i w:val="0"/>
                <w:iCs w:val="0"/>
                <w:sz w:val="18"/>
                <w:szCs w:val="18"/>
              </w:rPr>
              <w:tab/>
            </w:r>
            <w:r w:rsidRPr="00955CA2">
              <w:rPr>
                <w:rFonts w:ascii="Verdana" w:hAnsi="Verdana"/>
                <w:i w:val="0"/>
                <w:iCs w:val="0"/>
                <w:sz w:val="18"/>
                <w:szCs w:val="18"/>
              </w:rPr>
              <w:t xml:space="preserve">wirtschaftlich berechtigte </w:t>
            </w:r>
            <w:r>
              <w:rPr>
                <w:rFonts w:ascii="Verdana" w:hAnsi="Verdana"/>
                <w:i w:val="0"/>
                <w:iCs w:val="0"/>
                <w:sz w:val="18"/>
                <w:szCs w:val="18"/>
              </w:rPr>
              <w:tab/>
            </w:r>
            <w:r w:rsidRPr="00955CA2">
              <w:rPr>
                <w:rFonts w:ascii="Verdana" w:hAnsi="Verdana"/>
                <w:i w:val="0"/>
                <w:iCs w:val="0"/>
                <w:sz w:val="18"/>
                <w:szCs w:val="18"/>
              </w:rPr>
              <w:t>Person</w:t>
            </w:r>
            <w:r w:rsidRPr="00955CA2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955CA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i w:val="0"/>
                <w:sz w:val="18"/>
                <w:szCs w:val="18"/>
              </w:rPr>
            </w:r>
            <w:r w:rsidR="00E73821">
              <w:rPr>
                <w:rFonts w:ascii="Verdana" w:hAnsi="Verdana"/>
                <w:i w:val="0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tab/>
            </w:r>
            <w:r w:rsidRPr="00955CA2">
              <w:rPr>
                <w:rFonts w:ascii="Verdana" w:hAnsi="Verdana"/>
                <w:i w:val="0"/>
                <w:iCs w:val="0"/>
                <w:sz w:val="18"/>
                <w:szCs w:val="18"/>
              </w:rPr>
              <w:t xml:space="preserve">Kontrollinhaber </w:t>
            </w:r>
          </w:p>
          <w:p w:rsidR="00DA1C70" w:rsidRPr="00955CA2" w:rsidRDefault="00DA1C70" w:rsidP="00955CA2">
            <w:pPr>
              <w:pStyle w:val="Textkrper3"/>
              <w:tabs>
                <w:tab w:val="left" w:pos="426"/>
                <w:tab w:val="left" w:pos="567"/>
              </w:tabs>
              <w:jc w:val="left"/>
              <w:rPr>
                <w:rFonts w:ascii="Verdana" w:hAnsi="Verdana"/>
                <w:i w:val="0"/>
                <w:iCs w:val="0"/>
                <w:sz w:val="18"/>
                <w:szCs w:val="18"/>
              </w:rPr>
            </w:pPr>
          </w:p>
          <w:p w:rsidR="00DA1C70" w:rsidRPr="00955CA2" w:rsidRDefault="00DA1C70" w:rsidP="00955CA2">
            <w:pPr>
              <w:tabs>
                <w:tab w:val="left" w:pos="567"/>
              </w:tabs>
              <w:rPr>
                <w:rFonts w:ascii="Verdana" w:hAnsi="Verdana"/>
                <w:iCs/>
                <w:sz w:val="18"/>
                <w:szCs w:val="18"/>
              </w:rPr>
            </w:pPr>
            <w:r w:rsidRPr="00955CA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sz w:val="18"/>
                <w:szCs w:val="18"/>
              </w:rPr>
            </w:r>
            <w:r w:rsidR="00E7382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F074A">
              <w:rPr>
                <w:rFonts w:ascii="Verdana" w:hAnsi="Verdana" w:cs="Arial"/>
                <w:b/>
                <w:bCs/>
                <w:sz w:val="18"/>
                <w:szCs w:val="18"/>
              </w:rPr>
              <w:t>Staatsangehörigkeit</w:t>
            </w:r>
            <w:r w:rsidRPr="002F074A">
              <w:rPr>
                <w:rFonts w:ascii="Verdana" w:hAnsi="Verdana" w:cs="Arial"/>
                <w:b/>
                <w:sz w:val="18"/>
                <w:szCs w:val="18"/>
              </w:rPr>
              <w:t>:</w:t>
            </w:r>
            <w:r w:rsidRPr="00955CA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DA1C70" w:rsidRPr="00955CA2" w:rsidRDefault="00DA1C70" w:rsidP="00955CA2">
            <w:pPr>
              <w:pStyle w:val="Textkrper3"/>
              <w:tabs>
                <w:tab w:val="left" w:pos="567"/>
              </w:tabs>
              <w:ind w:left="284"/>
              <w:jc w:val="left"/>
              <w:rPr>
                <w:rFonts w:ascii="Verdana" w:hAnsi="Verdana"/>
                <w:i w:val="0"/>
                <w:iCs w:val="0"/>
                <w:sz w:val="18"/>
                <w:szCs w:val="18"/>
              </w:rPr>
            </w:pPr>
            <w:r w:rsidRPr="00955CA2">
              <w:rPr>
                <w:rFonts w:ascii="Verdana" w:hAnsi="Verdana"/>
                <w:i w:val="0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i w:val="0"/>
                <w:sz w:val="18"/>
                <w:szCs w:val="18"/>
              </w:rPr>
            </w:r>
            <w:r w:rsidR="00E73821">
              <w:rPr>
                <w:rFonts w:ascii="Verdana" w:hAnsi="Verdana"/>
                <w:i w:val="0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tab/>
            </w:r>
            <w:r w:rsidRPr="00955CA2">
              <w:rPr>
                <w:rFonts w:ascii="Verdana" w:hAnsi="Verdana"/>
                <w:i w:val="0"/>
                <w:iCs w:val="0"/>
                <w:sz w:val="18"/>
                <w:szCs w:val="18"/>
              </w:rPr>
              <w:t xml:space="preserve">Vertragspartei </w:t>
            </w:r>
          </w:p>
          <w:p w:rsidR="00DA1C70" w:rsidRPr="00955CA2" w:rsidRDefault="00DA1C70" w:rsidP="00F72270">
            <w:pPr>
              <w:pStyle w:val="Textkrper3"/>
              <w:tabs>
                <w:tab w:val="left" w:pos="567"/>
              </w:tabs>
              <w:ind w:left="284" w:right="-70"/>
              <w:jc w:val="left"/>
              <w:rPr>
                <w:rFonts w:ascii="Verdana" w:hAnsi="Verdana"/>
                <w:sz w:val="18"/>
                <w:szCs w:val="18"/>
              </w:rPr>
            </w:pPr>
            <w:r w:rsidRPr="00955CA2">
              <w:rPr>
                <w:rFonts w:ascii="Verdana" w:hAnsi="Verdana"/>
                <w:i w:val="0"/>
                <w:iCs w:val="0"/>
                <w:sz w:val="18"/>
                <w:szCs w:val="18"/>
              </w:rPr>
              <w:fldChar w:fldCharType="begin"/>
            </w:r>
            <w:r w:rsidRPr="00955CA2">
              <w:rPr>
                <w:rFonts w:ascii="Verdana" w:hAnsi="Verdana"/>
                <w:i w:val="0"/>
                <w:iCs w:val="0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i w:val="0"/>
                <w:iCs w:val="0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i w:val="0"/>
                <w:iCs w:val="0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i w:val="0"/>
                <w:sz w:val="18"/>
                <w:szCs w:val="18"/>
              </w:rPr>
            </w:r>
            <w:r w:rsidR="00E73821">
              <w:rPr>
                <w:rFonts w:ascii="Verdana" w:hAnsi="Verdana"/>
                <w:i w:val="0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i w:val="0"/>
                <w:iCs w:val="0"/>
                <w:sz w:val="18"/>
                <w:szCs w:val="18"/>
              </w:rPr>
              <w:tab/>
              <w:t xml:space="preserve">an Vermögenswerten </w:t>
            </w:r>
            <w:r>
              <w:rPr>
                <w:rFonts w:ascii="Verdana" w:hAnsi="Verdana"/>
                <w:i w:val="0"/>
                <w:iCs w:val="0"/>
                <w:sz w:val="18"/>
                <w:szCs w:val="18"/>
              </w:rPr>
              <w:br/>
            </w:r>
            <w:r>
              <w:rPr>
                <w:rFonts w:ascii="Verdana" w:hAnsi="Verdana"/>
                <w:i w:val="0"/>
                <w:iCs w:val="0"/>
                <w:sz w:val="18"/>
                <w:szCs w:val="18"/>
              </w:rPr>
              <w:tab/>
            </w:r>
            <w:r w:rsidRPr="00955CA2">
              <w:rPr>
                <w:rFonts w:ascii="Verdana" w:hAnsi="Verdana"/>
                <w:i w:val="0"/>
                <w:iCs w:val="0"/>
                <w:sz w:val="18"/>
                <w:szCs w:val="18"/>
              </w:rPr>
              <w:t xml:space="preserve">wirtschaftlich berechtigte </w:t>
            </w:r>
            <w:r>
              <w:rPr>
                <w:rFonts w:ascii="Verdana" w:hAnsi="Verdana"/>
                <w:i w:val="0"/>
                <w:iCs w:val="0"/>
                <w:sz w:val="18"/>
                <w:szCs w:val="18"/>
              </w:rPr>
              <w:br/>
            </w:r>
            <w:r>
              <w:rPr>
                <w:rFonts w:ascii="Verdana" w:hAnsi="Verdana"/>
                <w:i w:val="0"/>
                <w:iCs w:val="0"/>
                <w:sz w:val="18"/>
                <w:szCs w:val="18"/>
              </w:rPr>
              <w:tab/>
            </w:r>
            <w:r w:rsidRPr="00955CA2">
              <w:rPr>
                <w:rFonts w:ascii="Verdana" w:hAnsi="Verdana"/>
                <w:i w:val="0"/>
                <w:iCs w:val="0"/>
                <w:sz w:val="18"/>
                <w:szCs w:val="18"/>
              </w:rPr>
              <w:t>Personen</w:t>
            </w:r>
          </w:p>
        </w:tc>
        <w:tc>
          <w:tcPr>
            <w:tcW w:w="426" w:type="dxa"/>
          </w:tcPr>
          <w:p w:rsidR="00DA1C70" w:rsidRPr="00955CA2" w:rsidRDefault="00DA1C70" w:rsidP="006A2F5A">
            <w:pPr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t>0</w:t>
            </w:r>
          </w:p>
          <w:p w:rsidR="00DA1C70" w:rsidRPr="00955CA2" w:rsidRDefault="00DA1C70" w:rsidP="006A2F5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811" w:type="dxa"/>
          </w:tcPr>
          <w:p w:rsidR="00DA1C70" w:rsidRPr="00955CA2" w:rsidRDefault="00DA1C70" w:rsidP="004A5A81">
            <w:pPr>
              <w:ind w:left="338" w:hanging="338"/>
              <w:rPr>
                <w:rFonts w:ascii="Verdana" w:hAnsi="Verdana" w:cs="Arial"/>
                <w:b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sz w:val="18"/>
                <w:szCs w:val="18"/>
              </w:rPr>
            </w:r>
            <w:r w:rsidR="00E7382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  <w:szCs w:val="18"/>
              </w:rPr>
              <w:tab/>
              <w:t>Risiko 0 gemäss VQF-Län</w:t>
            </w:r>
            <w:r>
              <w:rPr>
                <w:rFonts w:ascii="Verdana" w:hAnsi="Verdana" w:cs="Arial"/>
                <w:sz w:val="18"/>
                <w:szCs w:val="18"/>
              </w:rPr>
              <w:t>derliste (VQF Dok. Nr. 902.4.1)</w:t>
            </w:r>
            <w:r w:rsidRPr="00955CA2"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3C5D37" w:rsidRPr="0077050E" w:rsidTr="004A5A81">
        <w:trPr>
          <w:cantSplit/>
          <w:trHeight w:val="792"/>
        </w:trPr>
        <w:tc>
          <w:tcPr>
            <w:tcW w:w="3472" w:type="dxa"/>
            <w:vMerge/>
          </w:tcPr>
          <w:p w:rsidR="003C5D37" w:rsidRPr="00955CA2" w:rsidRDefault="003C5D37" w:rsidP="00001DD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3C5D37" w:rsidRPr="00955CA2" w:rsidRDefault="003C5D37" w:rsidP="006A2F5A">
            <w:pPr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t>1</w:t>
            </w:r>
          </w:p>
          <w:p w:rsidR="0028207C" w:rsidRPr="00955CA2" w:rsidRDefault="0028207C" w:rsidP="006A2F5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811" w:type="dxa"/>
          </w:tcPr>
          <w:p w:rsidR="003C5D37" w:rsidRPr="00955CA2" w:rsidRDefault="003C5D37" w:rsidP="004A5A81">
            <w:pPr>
              <w:ind w:left="338" w:hanging="338"/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  <w:szCs w:val="18"/>
              </w:rPr>
            </w:r>
            <w:r w:rsidR="00E73821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b/>
                <w:i/>
                <w:sz w:val="18"/>
                <w:szCs w:val="18"/>
              </w:rPr>
              <w:tab/>
            </w:r>
            <w:r w:rsidRPr="00955CA2">
              <w:rPr>
                <w:rFonts w:ascii="Verdana" w:hAnsi="Verdana" w:cs="Arial"/>
                <w:sz w:val="18"/>
                <w:szCs w:val="18"/>
              </w:rPr>
              <w:t>Risiko 1 gemäss VQF-Län</w:t>
            </w:r>
            <w:r w:rsidR="00DA1C70">
              <w:rPr>
                <w:rFonts w:ascii="Verdana" w:hAnsi="Verdana" w:cs="Arial"/>
                <w:sz w:val="18"/>
                <w:szCs w:val="18"/>
              </w:rPr>
              <w:t>derliste (VQF Dok. Nr. 902.4.1)</w:t>
            </w:r>
            <w:r w:rsidRPr="00955CA2"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3C5D37" w:rsidRPr="0077050E" w:rsidTr="004A5A81">
        <w:trPr>
          <w:cantSplit/>
          <w:trHeight w:val="793"/>
        </w:trPr>
        <w:tc>
          <w:tcPr>
            <w:tcW w:w="3472" w:type="dxa"/>
            <w:vMerge/>
          </w:tcPr>
          <w:p w:rsidR="003C5D37" w:rsidRPr="00955CA2" w:rsidRDefault="003C5D37" w:rsidP="00001DD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3C5D37" w:rsidRPr="00955CA2" w:rsidRDefault="003C5D37" w:rsidP="006A2F5A">
            <w:pPr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t>2</w:t>
            </w:r>
          </w:p>
          <w:p w:rsidR="0028207C" w:rsidRPr="00955CA2" w:rsidRDefault="0028207C" w:rsidP="006A2F5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811" w:type="dxa"/>
          </w:tcPr>
          <w:p w:rsidR="003C5D37" w:rsidRPr="00955CA2" w:rsidRDefault="003C5D37" w:rsidP="004A5A81">
            <w:pPr>
              <w:ind w:left="338" w:hanging="338"/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  <w:szCs w:val="18"/>
              </w:rPr>
            </w:r>
            <w:r w:rsidR="00E73821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  <w:szCs w:val="18"/>
              </w:rPr>
              <w:tab/>
              <w:t>Risiko 2 gemäss VQF-Länderliste (VQF Dok. Nr. 902.4.1)</w:t>
            </w:r>
            <w:r w:rsidRPr="00955CA2"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3C5D37" w:rsidRPr="0077050E" w:rsidTr="006A2F5A">
        <w:trPr>
          <w:cantSplit/>
          <w:trHeight w:val="397"/>
        </w:trPr>
        <w:tc>
          <w:tcPr>
            <w:tcW w:w="9709" w:type="dxa"/>
            <w:gridSpan w:val="3"/>
            <w:shd w:val="clear" w:color="auto" w:fill="auto"/>
          </w:tcPr>
          <w:p w:rsidR="003C5D37" w:rsidRPr="0077050E" w:rsidRDefault="00114AA5" w:rsidP="006A2F5A">
            <w:pPr>
              <w:tabs>
                <w:tab w:val="left" w:pos="709"/>
                <w:tab w:val="left" w:pos="6521"/>
                <w:tab w:val="left" w:pos="7797"/>
                <w:tab w:val="left" w:pos="8080"/>
                <w:tab w:val="left" w:pos="8505"/>
                <w:tab w:val="left" w:pos="8789"/>
              </w:tabs>
              <w:ind w:left="709" w:hanging="709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b)</w:t>
            </w:r>
            <w:r w:rsidR="003C5D37" w:rsidRPr="0077050E">
              <w:rPr>
                <w:rFonts w:ascii="Verdana" w:hAnsi="Verdana" w:cs="Arial"/>
                <w:b/>
                <w:bCs/>
                <w:caps/>
                <w:sz w:val="18"/>
              </w:rPr>
              <w:tab/>
              <w:t xml:space="preserve">Länderrisiko </w:t>
            </w:r>
            <w:r w:rsidR="007F151C">
              <w:rPr>
                <w:rFonts w:ascii="Verdana" w:hAnsi="Verdana" w:cs="Arial"/>
                <w:b/>
                <w:bCs/>
                <w:caps/>
                <w:sz w:val="18"/>
              </w:rPr>
              <w:t>(</w:t>
            </w:r>
            <w:r>
              <w:rPr>
                <w:rFonts w:ascii="Verdana" w:hAnsi="Verdana" w:cs="Arial"/>
                <w:b/>
                <w:bCs/>
                <w:sz w:val="18"/>
              </w:rPr>
              <w:t>Geschäftstätigkeit</w:t>
            </w:r>
            <w:r w:rsidR="007F151C">
              <w:rPr>
                <w:rFonts w:ascii="Verdana" w:hAnsi="Verdana" w:cs="Arial"/>
                <w:b/>
                <w:bCs/>
                <w:caps/>
                <w:sz w:val="18"/>
              </w:rPr>
              <w:t>)</w:t>
            </w:r>
          </w:p>
        </w:tc>
      </w:tr>
      <w:tr w:rsidR="003C5D37" w:rsidRPr="00955CA2" w:rsidTr="006A2F5A">
        <w:trPr>
          <w:cantSplit/>
          <w:trHeight w:val="567"/>
        </w:trPr>
        <w:tc>
          <w:tcPr>
            <w:tcW w:w="3472" w:type="dxa"/>
            <w:vMerge w:val="restart"/>
          </w:tcPr>
          <w:p w:rsidR="00114AA5" w:rsidRPr="00955CA2" w:rsidRDefault="003C5D37" w:rsidP="00001DD2">
            <w:pPr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b/>
                <w:bCs/>
                <w:sz w:val="18"/>
                <w:szCs w:val="18"/>
              </w:rPr>
              <w:t>Ort der Geschäftstätigkeit</w:t>
            </w:r>
            <w:r w:rsidR="00114AA5" w:rsidRPr="00955CA2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  <w:r w:rsidRPr="00955CA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3C5D37" w:rsidRPr="00955CA2" w:rsidRDefault="003C5D37" w:rsidP="00001DD2">
            <w:pPr>
              <w:pStyle w:val="Textkrper3"/>
              <w:tabs>
                <w:tab w:val="left" w:pos="567"/>
              </w:tabs>
              <w:ind w:left="284"/>
              <w:jc w:val="left"/>
              <w:rPr>
                <w:rFonts w:ascii="Verdana" w:hAnsi="Verdana"/>
                <w:i w:val="0"/>
                <w:iCs w:val="0"/>
                <w:sz w:val="18"/>
                <w:szCs w:val="18"/>
              </w:rPr>
            </w:pPr>
            <w:r w:rsidRPr="00955CA2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955CA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b/>
                <w:i w:val="0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i w:val="0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i w:val="0"/>
                <w:sz w:val="18"/>
                <w:szCs w:val="18"/>
              </w:rPr>
            </w:r>
            <w:r w:rsidR="00E73821">
              <w:rPr>
                <w:rFonts w:ascii="Verdana" w:hAnsi="Verdana"/>
                <w:b/>
                <w:i w:val="0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b/>
                <w:i w:val="0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tab/>
            </w:r>
            <w:r w:rsidRPr="00955CA2">
              <w:rPr>
                <w:rFonts w:ascii="Verdana" w:hAnsi="Verdana"/>
                <w:i w:val="0"/>
                <w:iCs w:val="0"/>
                <w:sz w:val="18"/>
                <w:szCs w:val="18"/>
              </w:rPr>
              <w:t xml:space="preserve">Vertragspartei </w:t>
            </w:r>
          </w:p>
          <w:p w:rsidR="003C5D37" w:rsidRPr="00955CA2" w:rsidRDefault="003C5D37" w:rsidP="00001DD2">
            <w:pPr>
              <w:pStyle w:val="Textkrper3"/>
              <w:tabs>
                <w:tab w:val="left" w:pos="567"/>
              </w:tabs>
              <w:ind w:left="284"/>
              <w:jc w:val="left"/>
              <w:rPr>
                <w:rFonts w:ascii="Verdana" w:hAnsi="Verdana"/>
                <w:sz w:val="18"/>
                <w:szCs w:val="18"/>
              </w:rPr>
            </w:pPr>
            <w:r w:rsidRPr="00955CA2">
              <w:rPr>
                <w:rFonts w:ascii="Verdana" w:hAnsi="Verdana"/>
                <w:i w:val="0"/>
                <w:sz w:val="18"/>
                <w:szCs w:val="18"/>
              </w:rPr>
              <w:fldChar w:fldCharType="begin"/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i w:val="0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b/>
                <w:i w:val="0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i w:val="0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i w:val="0"/>
                <w:sz w:val="18"/>
                <w:szCs w:val="18"/>
              </w:rPr>
            </w:r>
            <w:r w:rsidR="00E73821">
              <w:rPr>
                <w:rFonts w:ascii="Verdana" w:hAnsi="Verdana"/>
                <w:b/>
                <w:i w:val="0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b/>
                <w:i w:val="0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tab/>
            </w:r>
            <w:r w:rsidR="00D07581" w:rsidRPr="00955CA2">
              <w:rPr>
                <w:rFonts w:ascii="Verdana" w:hAnsi="Verdana"/>
                <w:i w:val="0"/>
                <w:iCs w:val="0"/>
                <w:sz w:val="18"/>
                <w:szCs w:val="18"/>
              </w:rPr>
              <w:t xml:space="preserve">an Vermögenswerten </w:t>
            </w:r>
            <w:r w:rsidR="00D07581" w:rsidRPr="00955CA2">
              <w:rPr>
                <w:rFonts w:ascii="Verdana" w:hAnsi="Verdana"/>
                <w:i w:val="0"/>
                <w:iCs w:val="0"/>
                <w:sz w:val="18"/>
                <w:szCs w:val="18"/>
              </w:rPr>
              <w:br/>
            </w:r>
            <w:r w:rsidR="00D07581" w:rsidRPr="00955CA2">
              <w:rPr>
                <w:rFonts w:ascii="Verdana" w:hAnsi="Verdana"/>
                <w:i w:val="0"/>
                <w:iCs w:val="0"/>
                <w:sz w:val="18"/>
                <w:szCs w:val="18"/>
              </w:rPr>
              <w:tab/>
              <w:t xml:space="preserve">wirtschaftlich berechtigte </w:t>
            </w:r>
            <w:r w:rsidR="00F72270">
              <w:rPr>
                <w:rFonts w:ascii="Verdana" w:hAnsi="Verdana"/>
                <w:i w:val="0"/>
                <w:iCs w:val="0"/>
                <w:sz w:val="18"/>
                <w:szCs w:val="18"/>
              </w:rPr>
              <w:br/>
            </w:r>
            <w:r w:rsidR="00F72270">
              <w:rPr>
                <w:rFonts w:ascii="Verdana" w:hAnsi="Verdana"/>
                <w:i w:val="0"/>
                <w:iCs w:val="0"/>
                <w:sz w:val="18"/>
                <w:szCs w:val="18"/>
              </w:rPr>
              <w:tab/>
            </w:r>
            <w:r w:rsidR="00D07581" w:rsidRPr="00955CA2">
              <w:rPr>
                <w:rFonts w:ascii="Verdana" w:hAnsi="Verdana"/>
                <w:i w:val="0"/>
                <w:iCs w:val="0"/>
                <w:sz w:val="18"/>
                <w:szCs w:val="18"/>
              </w:rPr>
              <w:t>Person</w:t>
            </w:r>
          </w:p>
        </w:tc>
        <w:tc>
          <w:tcPr>
            <w:tcW w:w="426" w:type="dxa"/>
          </w:tcPr>
          <w:p w:rsidR="003C5D37" w:rsidRPr="00955CA2" w:rsidRDefault="003C5D37" w:rsidP="006A2F5A">
            <w:pPr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t>0</w:t>
            </w:r>
          </w:p>
          <w:p w:rsidR="0028207C" w:rsidRPr="00955CA2" w:rsidRDefault="0028207C" w:rsidP="006A2F5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811" w:type="dxa"/>
          </w:tcPr>
          <w:p w:rsidR="003C5D37" w:rsidRPr="00955CA2" w:rsidRDefault="003C5D37" w:rsidP="0038774E">
            <w:pPr>
              <w:ind w:left="338" w:hanging="338"/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  <w:szCs w:val="18"/>
              </w:rPr>
            </w:r>
            <w:r w:rsidR="00E73821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  <w:szCs w:val="18"/>
              </w:rPr>
              <w:tab/>
              <w:t>Risiko 0 gemäss VQF-Län</w:t>
            </w:r>
            <w:r w:rsidR="00DA1C70">
              <w:rPr>
                <w:rFonts w:ascii="Verdana" w:hAnsi="Verdana" w:cs="Arial"/>
                <w:sz w:val="18"/>
                <w:szCs w:val="18"/>
              </w:rPr>
              <w:t>derliste (VQF Dok. Nr. 902.4.1)</w:t>
            </w:r>
            <w:r w:rsidRPr="00955CA2"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3C5D37" w:rsidRPr="0077050E" w:rsidTr="006A2F5A">
        <w:trPr>
          <w:cantSplit/>
          <w:trHeight w:val="567"/>
        </w:trPr>
        <w:tc>
          <w:tcPr>
            <w:tcW w:w="3472" w:type="dxa"/>
            <w:vMerge/>
          </w:tcPr>
          <w:p w:rsidR="003C5D37" w:rsidRPr="0077050E" w:rsidRDefault="003C5D37" w:rsidP="00001DD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426" w:type="dxa"/>
          </w:tcPr>
          <w:p w:rsidR="003C5D37" w:rsidRPr="00955CA2" w:rsidRDefault="003C5D37" w:rsidP="006A2F5A">
            <w:pPr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t>1</w:t>
            </w:r>
          </w:p>
          <w:p w:rsidR="0028207C" w:rsidRPr="00955CA2" w:rsidRDefault="0028207C" w:rsidP="006A2F5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811" w:type="dxa"/>
          </w:tcPr>
          <w:p w:rsidR="003C5D37" w:rsidRPr="00955CA2" w:rsidRDefault="003C5D37" w:rsidP="0038774E">
            <w:pPr>
              <w:ind w:left="338" w:hanging="338"/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  <w:szCs w:val="18"/>
              </w:rPr>
            </w:r>
            <w:r w:rsidR="00E73821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  <w:szCs w:val="18"/>
              </w:rPr>
              <w:tab/>
              <w:t>Risiko 1 gemäss VQF-Län</w:t>
            </w:r>
            <w:r w:rsidR="00DA1C70">
              <w:rPr>
                <w:rFonts w:ascii="Verdana" w:hAnsi="Verdana" w:cs="Arial"/>
                <w:sz w:val="18"/>
                <w:szCs w:val="18"/>
              </w:rPr>
              <w:t>derliste (VQF Dok. Nr. 902.4.1)</w:t>
            </w:r>
            <w:r w:rsidRPr="00955CA2"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3C5D37" w:rsidRPr="0077050E" w:rsidTr="006A2F5A">
        <w:trPr>
          <w:cantSplit/>
          <w:trHeight w:val="567"/>
        </w:trPr>
        <w:tc>
          <w:tcPr>
            <w:tcW w:w="3472" w:type="dxa"/>
            <w:vMerge/>
          </w:tcPr>
          <w:p w:rsidR="003C5D37" w:rsidRPr="0077050E" w:rsidRDefault="003C5D37" w:rsidP="00001DD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426" w:type="dxa"/>
          </w:tcPr>
          <w:p w:rsidR="003C5D37" w:rsidRPr="00955CA2" w:rsidRDefault="003C5D37" w:rsidP="006A2F5A">
            <w:pPr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t>2</w:t>
            </w:r>
          </w:p>
          <w:p w:rsidR="0028207C" w:rsidRPr="00955CA2" w:rsidRDefault="0028207C" w:rsidP="006A2F5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811" w:type="dxa"/>
          </w:tcPr>
          <w:p w:rsidR="003C5D37" w:rsidRPr="00955CA2" w:rsidRDefault="003C5D37" w:rsidP="0038774E">
            <w:pPr>
              <w:ind w:left="338" w:hanging="338"/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  <w:szCs w:val="18"/>
              </w:rPr>
            </w:r>
            <w:r w:rsidR="00E73821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  <w:szCs w:val="18"/>
              </w:rPr>
              <w:tab/>
              <w:t>Risiko 2 gemäss VQF-Län</w:t>
            </w:r>
            <w:r w:rsidR="00DA1C70">
              <w:rPr>
                <w:rFonts w:ascii="Verdana" w:hAnsi="Verdana" w:cs="Arial"/>
                <w:sz w:val="18"/>
                <w:szCs w:val="18"/>
              </w:rPr>
              <w:t>derliste (VQF Dok. Nr. 902.4.1)</w:t>
            </w:r>
            <w:r w:rsidRPr="00955CA2"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3C5D37" w:rsidRPr="0077050E" w:rsidTr="006A2F5A">
        <w:trPr>
          <w:cantSplit/>
          <w:trHeight w:val="397"/>
        </w:trPr>
        <w:tc>
          <w:tcPr>
            <w:tcW w:w="9709" w:type="dxa"/>
            <w:gridSpan w:val="3"/>
            <w:shd w:val="clear" w:color="auto" w:fill="auto"/>
          </w:tcPr>
          <w:p w:rsidR="003C5D37" w:rsidRPr="0077050E" w:rsidRDefault="00114AA5" w:rsidP="006A2F5A">
            <w:pPr>
              <w:tabs>
                <w:tab w:val="left" w:pos="709"/>
                <w:tab w:val="left" w:pos="6521"/>
                <w:tab w:val="left" w:pos="7797"/>
                <w:tab w:val="left" w:pos="8080"/>
                <w:tab w:val="left" w:pos="8505"/>
                <w:tab w:val="left" w:pos="8789"/>
              </w:tabs>
              <w:ind w:left="709" w:hanging="709"/>
              <w:rPr>
                <w:rFonts w:ascii="Verdana" w:hAnsi="Verdana" w:cs="Arial"/>
                <w:b/>
                <w:bCs/>
                <w:sz w:val="14"/>
              </w:rPr>
            </w:pPr>
            <w:r>
              <w:rPr>
                <w:rFonts w:ascii="Verdana" w:hAnsi="Verdana" w:cs="Arial"/>
                <w:b/>
                <w:bCs/>
                <w:sz w:val="18"/>
                <w:szCs w:val="22"/>
              </w:rPr>
              <w:t>c)</w:t>
            </w:r>
            <w:r w:rsidR="003C5D37" w:rsidRPr="0077050E">
              <w:rPr>
                <w:rFonts w:ascii="Verdana" w:hAnsi="Verdana" w:cs="Arial"/>
                <w:b/>
                <w:bCs/>
                <w:sz w:val="14"/>
              </w:rPr>
              <w:tab/>
            </w:r>
            <w:r w:rsidR="003C5D37" w:rsidRPr="0077050E">
              <w:rPr>
                <w:rFonts w:ascii="Verdana" w:hAnsi="Verdana" w:cs="Arial"/>
                <w:b/>
                <w:bCs/>
                <w:caps/>
                <w:sz w:val="18"/>
              </w:rPr>
              <w:t>Länderrisiko</w:t>
            </w:r>
            <w:r w:rsidR="003C5D37" w:rsidRPr="0077050E">
              <w:rPr>
                <w:rFonts w:ascii="Verdana" w:hAnsi="Verdana" w:cs="Arial"/>
                <w:b/>
                <w:bCs/>
                <w:sz w:val="14"/>
              </w:rPr>
              <w:t xml:space="preserve"> </w:t>
            </w:r>
            <w:r w:rsidR="007F151C">
              <w:rPr>
                <w:rFonts w:ascii="Verdana" w:hAnsi="Verdana" w:cs="Arial"/>
                <w:b/>
                <w:bCs/>
                <w:sz w:val="18"/>
                <w:szCs w:val="22"/>
              </w:rPr>
              <w:t>(</w:t>
            </w:r>
            <w:r>
              <w:rPr>
                <w:rFonts w:ascii="Verdana" w:hAnsi="Verdana" w:cs="Arial"/>
                <w:b/>
                <w:bCs/>
                <w:sz w:val="18"/>
                <w:szCs w:val="22"/>
              </w:rPr>
              <w:t>Zahlungsverkehr</w:t>
            </w:r>
            <w:r w:rsidR="007F151C">
              <w:rPr>
                <w:rFonts w:ascii="Verdana" w:hAnsi="Verdana" w:cs="Arial"/>
                <w:b/>
                <w:bCs/>
                <w:sz w:val="18"/>
                <w:szCs w:val="22"/>
              </w:rPr>
              <w:t>)</w:t>
            </w:r>
          </w:p>
        </w:tc>
      </w:tr>
      <w:tr w:rsidR="003C5D37" w:rsidRPr="00955CA2" w:rsidTr="006A2F5A">
        <w:trPr>
          <w:cantSplit/>
          <w:trHeight w:val="567"/>
        </w:trPr>
        <w:tc>
          <w:tcPr>
            <w:tcW w:w="3472" w:type="dxa"/>
            <w:vMerge w:val="restart"/>
          </w:tcPr>
          <w:p w:rsidR="003C5D37" w:rsidRPr="00955CA2" w:rsidRDefault="003C5D37" w:rsidP="006A2F5A">
            <w:pPr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Herkunfts- und Zielland häufiger Zahlungen </w:t>
            </w:r>
            <w:r w:rsidRPr="00955CA2">
              <w:rPr>
                <w:rFonts w:ascii="Verdana" w:hAnsi="Verdana" w:cs="Arial"/>
                <w:sz w:val="18"/>
                <w:szCs w:val="18"/>
              </w:rPr>
              <w:t xml:space="preserve">(soweit </w:t>
            </w:r>
            <w:r w:rsidR="007F151C" w:rsidRPr="00955CA2">
              <w:rPr>
                <w:rFonts w:ascii="Verdana" w:hAnsi="Verdana" w:cs="Arial"/>
                <w:sz w:val="18"/>
                <w:szCs w:val="18"/>
              </w:rPr>
              <w:t>bekannt</w:t>
            </w:r>
            <w:r w:rsidRPr="00955CA2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426" w:type="dxa"/>
          </w:tcPr>
          <w:p w:rsidR="003C5D37" w:rsidRPr="00955CA2" w:rsidRDefault="003C5D37" w:rsidP="006A2F5A">
            <w:pPr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t>0</w:t>
            </w:r>
          </w:p>
          <w:p w:rsidR="0028207C" w:rsidRPr="00955CA2" w:rsidRDefault="0028207C" w:rsidP="006A2F5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811" w:type="dxa"/>
          </w:tcPr>
          <w:p w:rsidR="003C5D37" w:rsidRPr="00955CA2" w:rsidRDefault="003C5D37" w:rsidP="0038774E">
            <w:pPr>
              <w:ind w:left="338" w:hanging="338"/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  <w:szCs w:val="18"/>
              </w:rPr>
            </w:r>
            <w:r w:rsidR="00E73821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  <w:szCs w:val="18"/>
              </w:rPr>
              <w:tab/>
              <w:t>Risiko 0 gemäss VQF-Län</w:t>
            </w:r>
            <w:r w:rsidR="00DA1C70">
              <w:rPr>
                <w:rFonts w:ascii="Verdana" w:hAnsi="Verdana" w:cs="Arial"/>
                <w:sz w:val="18"/>
                <w:szCs w:val="18"/>
              </w:rPr>
              <w:t>derliste (VQF Dok. Nr. 902.4.1)</w:t>
            </w:r>
            <w:r w:rsidRPr="00955CA2"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3C5D37" w:rsidRPr="00955CA2" w:rsidTr="006A2F5A">
        <w:trPr>
          <w:cantSplit/>
          <w:trHeight w:val="567"/>
        </w:trPr>
        <w:tc>
          <w:tcPr>
            <w:tcW w:w="3472" w:type="dxa"/>
            <w:vMerge/>
          </w:tcPr>
          <w:p w:rsidR="003C5D37" w:rsidRPr="00955CA2" w:rsidRDefault="003C5D37" w:rsidP="00001DD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3C5D37" w:rsidRPr="00955CA2" w:rsidRDefault="003C5D37" w:rsidP="006A2F5A">
            <w:pPr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t>1</w:t>
            </w:r>
          </w:p>
          <w:p w:rsidR="0028207C" w:rsidRPr="00955CA2" w:rsidRDefault="0028207C" w:rsidP="006A2F5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811" w:type="dxa"/>
          </w:tcPr>
          <w:p w:rsidR="003C5D37" w:rsidRPr="00955CA2" w:rsidRDefault="003C5D37" w:rsidP="0038774E">
            <w:pPr>
              <w:ind w:left="338" w:hanging="338"/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  <w:szCs w:val="18"/>
              </w:rPr>
            </w:r>
            <w:r w:rsidR="00E73821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  <w:szCs w:val="18"/>
              </w:rPr>
              <w:tab/>
              <w:t>Risiko 1 gemäss VQF-Län</w:t>
            </w:r>
            <w:r w:rsidR="00DA1C70">
              <w:rPr>
                <w:rFonts w:ascii="Verdana" w:hAnsi="Verdana" w:cs="Arial"/>
                <w:sz w:val="18"/>
                <w:szCs w:val="18"/>
              </w:rPr>
              <w:t>derliste (VQF Dok. Nr. 902.4.1)</w:t>
            </w:r>
            <w:r w:rsidR="0038774E" w:rsidRPr="00955CA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3C5D37" w:rsidRPr="00955CA2" w:rsidTr="006A2F5A">
        <w:trPr>
          <w:cantSplit/>
          <w:trHeight w:val="567"/>
        </w:trPr>
        <w:tc>
          <w:tcPr>
            <w:tcW w:w="3472" w:type="dxa"/>
            <w:vMerge/>
          </w:tcPr>
          <w:p w:rsidR="003C5D37" w:rsidRPr="00955CA2" w:rsidRDefault="003C5D37" w:rsidP="00001DD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3C5D37" w:rsidRPr="00955CA2" w:rsidRDefault="003C5D37" w:rsidP="006A2F5A">
            <w:pPr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t>2</w:t>
            </w:r>
          </w:p>
          <w:p w:rsidR="0028207C" w:rsidRPr="00955CA2" w:rsidRDefault="0028207C" w:rsidP="006A2F5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811" w:type="dxa"/>
          </w:tcPr>
          <w:p w:rsidR="003C5D37" w:rsidRPr="00955CA2" w:rsidRDefault="003C5D37" w:rsidP="006A2F5A">
            <w:pPr>
              <w:ind w:left="338" w:hanging="338"/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  <w:szCs w:val="18"/>
              </w:rPr>
            </w:r>
            <w:r w:rsidR="00E73821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  <w:szCs w:val="18"/>
              </w:rPr>
              <w:tab/>
              <w:t>Risiko 2 gemäss VQF-Län</w:t>
            </w:r>
            <w:r w:rsidR="00DA1C70">
              <w:rPr>
                <w:rFonts w:ascii="Verdana" w:hAnsi="Verdana" w:cs="Arial"/>
                <w:sz w:val="18"/>
                <w:szCs w:val="18"/>
              </w:rPr>
              <w:t>derliste (VQF Dok. Nr. 902.4.1)</w:t>
            </w:r>
          </w:p>
          <w:p w:rsidR="003C5D37" w:rsidRPr="00955CA2" w:rsidRDefault="003C5D37" w:rsidP="0038774E">
            <w:pPr>
              <w:ind w:left="338" w:hanging="338"/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3C5D37" w:rsidRPr="0077050E" w:rsidTr="006A2F5A">
        <w:trPr>
          <w:cantSplit/>
          <w:trHeight w:val="397"/>
        </w:trPr>
        <w:tc>
          <w:tcPr>
            <w:tcW w:w="9709" w:type="dxa"/>
            <w:gridSpan w:val="3"/>
            <w:shd w:val="clear" w:color="auto" w:fill="auto"/>
          </w:tcPr>
          <w:p w:rsidR="003C5D37" w:rsidRPr="0077050E" w:rsidRDefault="00D07581" w:rsidP="006A2F5A">
            <w:pPr>
              <w:tabs>
                <w:tab w:val="left" w:pos="709"/>
                <w:tab w:val="left" w:pos="6521"/>
                <w:tab w:val="left" w:pos="7797"/>
                <w:tab w:val="left" w:pos="8080"/>
                <w:tab w:val="left" w:pos="8505"/>
                <w:tab w:val="left" w:pos="8789"/>
              </w:tabs>
              <w:ind w:left="709" w:hanging="709"/>
              <w:rPr>
                <w:rFonts w:ascii="Verdana" w:hAnsi="Verdana" w:cs="Arial"/>
                <w:b/>
                <w:bCs/>
                <w:sz w:val="14"/>
              </w:rPr>
            </w:pPr>
            <w:r>
              <w:rPr>
                <w:rFonts w:ascii="Verdana" w:hAnsi="Verdana" w:cs="Arial"/>
                <w:b/>
                <w:bCs/>
                <w:sz w:val="18"/>
                <w:szCs w:val="22"/>
              </w:rPr>
              <w:t>d)</w:t>
            </w:r>
            <w:r w:rsidR="007F151C">
              <w:rPr>
                <w:rFonts w:ascii="Verdana" w:hAnsi="Verdana" w:cs="Arial"/>
                <w:b/>
                <w:bCs/>
                <w:sz w:val="18"/>
                <w:szCs w:val="22"/>
              </w:rPr>
              <w:tab/>
              <w:t>BRANCHENRISIKO</w:t>
            </w:r>
          </w:p>
        </w:tc>
      </w:tr>
      <w:tr w:rsidR="003C5D37" w:rsidRPr="00955CA2" w:rsidTr="006A2F5A">
        <w:trPr>
          <w:cantSplit/>
          <w:trHeight w:val="567"/>
        </w:trPr>
        <w:tc>
          <w:tcPr>
            <w:tcW w:w="3472" w:type="dxa"/>
            <w:vMerge w:val="restart"/>
          </w:tcPr>
          <w:p w:rsidR="003C5D37" w:rsidRPr="00955CA2" w:rsidRDefault="003C5D37" w:rsidP="00001DD2">
            <w:pPr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b/>
                <w:bCs/>
                <w:sz w:val="18"/>
                <w:szCs w:val="18"/>
              </w:rPr>
              <w:t>Art der Geschäftstätigkeit</w:t>
            </w:r>
            <w:r w:rsidR="00D07581" w:rsidRPr="00955CA2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  <w:r w:rsidRPr="00955CA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</w:p>
          <w:p w:rsidR="00D07581" w:rsidRPr="00955CA2" w:rsidRDefault="00D07581" w:rsidP="00001DD2">
            <w:pPr>
              <w:pStyle w:val="Textkrper3"/>
              <w:tabs>
                <w:tab w:val="left" w:pos="567"/>
              </w:tabs>
              <w:ind w:left="284"/>
              <w:jc w:val="left"/>
              <w:rPr>
                <w:rFonts w:ascii="Verdana" w:hAnsi="Verdana"/>
                <w:i w:val="0"/>
                <w:iCs w:val="0"/>
                <w:sz w:val="18"/>
                <w:szCs w:val="18"/>
              </w:rPr>
            </w:pPr>
            <w:r w:rsidRPr="00955CA2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955CA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b/>
                <w:i w:val="0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i w:val="0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i w:val="0"/>
                <w:sz w:val="18"/>
                <w:szCs w:val="18"/>
              </w:rPr>
            </w:r>
            <w:r w:rsidR="00E73821">
              <w:rPr>
                <w:rFonts w:ascii="Verdana" w:hAnsi="Verdana"/>
                <w:b/>
                <w:i w:val="0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b/>
                <w:i w:val="0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i w:val="0"/>
                <w:sz w:val="18"/>
                <w:szCs w:val="18"/>
              </w:rPr>
              <w:tab/>
            </w:r>
            <w:r w:rsidRPr="00955CA2">
              <w:rPr>
                <w:rFonts w:ascii="Verdana" w:hAnsi="Verdana"/>
                <w:i w:val="0"/>
                <w:iCs w:val="0"/>
                <w:sz w:val="18"/>
                <w:szCs w:val="18"/>
              </w:rPr>
              <w:t xml:space="preserve">Vertragspartei </w:t>
            </w:r>
          </w:p>
          <w:p w:rsidR="003C5D37" w:rsidRPr="00955CA2" w:rsidRDefault="00D07581" w:rsidP="00001DD2">
            <w:pPr>
              <w:tabs>
                <w:tab w:val="left" w:pos="284"/>
                <w:tab w:val="left" w:pos="567"/>
              </w:tabs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/>
                <w:i/>
                <w:sz w:val="18"/>
                <w:szCs w:val="18"/>
              </w:rPr>
              <w:fldChar w:fldCharType="begin"/>
            </w:r>
            <w:r w:rsidRPr="00955CA2">
              <w:rPr>
                <w:rFonts w:ascii="Verdana" w:hAnsi="Verdana"/>
                <w:i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i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i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 w:cs="Arial"/>
                <w:iCs/>
                <w:sz w:val="18"/>
                <w:szCs w:val="18"/>
              </w:rPr>
              <w:tab/>
            </w:r>
            <w:r w:rsidRPr="00955CA2">
              <w:rPr>
                <w:rFonts w:ascii="Verdana" w:hAnsi="Verdana" w:cs="Arial"/>
                <w:iCs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 w:cs="Arial"/>
                <w:iCs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iCs/>
                <w:sz w:val="18"/>
                <w:szCs w:val="18"/>
              </w:rPr>
            </w:r>
            <w:r w:rsidR="00E73821">
              <w:rPr>
                <w:rFonts w:ascii="Verdana" w:hAnsi="Verdana" w:cs="Arial"/>
                <w:iCs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 w:cs="Arial"/>
                <w:iCs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an Vermögenswerten </w:t>
            </w:r>
            <w:r w:rsidRPr="00955CA2">
              <w:rPr>
                <w:rFonts w:ascii="Verdana" w:hAnsi="Verdana" w:cs="Arial"/>
                <w:iCs/>
                <w:sz w:val="18"/>
                <w:szCs w:val="18"/>
              </w:rPr>
              <w:br/>
            </w:r>
            <w:r w:rsidRPr="00955CA2">
              <w:rPr>
                <w:rFonts w:ascii="Verdana" w:hAnsi="Verdana" w:cs="Arial"/>
                <w:iCs/>
                <w:sz w:val="18"/>
                <w:szCs w:val="18"/>
              </w:rPr>
              <w:tab/>
            </w:r>
            <w:r w:rsidRPr="00955CA2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wirtschaftlich berechtigte </w:t>
            </w:r>
            <w:r w:rsidR="00F72270">
              <w:rPr>
                <w:rFonts w:ascii="Verdana" w:hAnsi="Verdana" w:cs="Arial"/>
                <w:iCs/>
                <w:sz w:val="18"/>
                <w:szCs w:val="18"/>
              </w:rPr>
              <w:br/>
            </w:r>
            <w:r w:rsidR="00F72270">
              <w:rPr>
                <w:rFonts w:ascii="Verdana" w:hAnsi="Verdana" w:cs="Arial"/>
                <w:iCs/>
                <w:sz w:val="18"/>
                <w:szCs w:val="18"/>
              </w:rPr>
              <w:tab/>
            </w:r>
            <w:r w:rsidR="00F72270">
              <w:rPr>
                <w:rFonts w:ascii="Verdana" w:hAnsi="Verdana" w:cs="Arial"/>
                <w:iCs/>
                <w:sz w:val="18"/>
                <w:szCs w:val="18"/>
              </w:rPr>
              <w:tab/>
            </w:r>
            <w:r w:rsidRPr="00955CA2">
              <w:rPr>
                <w:rFonts w:ascii="Verdana" w:hAnsi="Verdana" w:cs="Arial"/>
                <w:iCs/>
                <w:sz w:val="18"/>
                <w:szCs w:val="18"/>
              </w:rPr>
              <w:t>Person</w:t>
            </w:r>
          </w:p>
        </w:tc>
        <w:tc>
          <w:tcPr>
            <w:tcW w:w="426" w:type="dxa"/>
          </w:tcPr>
          <w:p w:rsidR="003C5D37" w:rsidRPr="00955CA2" w:rsidRDefault="003C5D37" w:rsidP="006A2F5A">
            <w:pPr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t>0</w:t>
            </w:r>
          </w:p>
          <w:p w:rsidR="0028207C" w:rsidRPr="00955CA2" w:rsidRDefault="0028207C" w:rsidP="006A2F5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811" w:type="dxa"/>
          </w:tcPr>
          <w:p w:rsidR="003C5D37" w:rsidRPr="00955CA2" w:rsidRDefault="003C5D37" w:rsidP="006A2F5A">
            <w:pPr>
              <w:ind w:left="338" w:hanging="338"/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  <w:szCs w:val="18"/>
              </w:rPr>
            </w:r>
            <w:r w:rsidR="00E73821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  <w:szCs w:val="18"/>
              </w:rPr>
              <w:tab/>
              <w:t>Dem Mitglied gut bekannte, klar umrissene, transparente und einfach v</w:t>
            </w:r>
            <w:r w:rsidR="00DA1C70">
              <w:rPr>
                <w:rFonts w:ascii="Verdana" w:hAnsi="Verdana" w:cs="Arial"/>
                <w:sz w:val="18"/>
                <w:szCs w:val="18"/>
              </w:rPr>
              <w:t>erständliche Geschäftstätigkeit</w:t>
            </w:r>
          </w:p>
        </w:tc>
      </w:tr>
      <w:tr w:rsidR="003C5D37" w:rsidRPr="00955CA2" w:rsidTr="006A2F5A">
        <w:trPr>
          <w:cantSplit/>
          <w:trHeight w:val="567"/>
        </w:trPr>
        <w:tc>
          <w:tcPr>
            <w:tcW w:w="3472" w:type="dxa"/>
            <w:vMerge/>
          </w:tcPr>
          <w:p w:rsidR="003C5D37" w:rsidRPr="00955CA2" w:rsidRDefault="003C5D37" w:rsidP="00001DD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3C5D37" w:rsidRPr="00955CA2" w:rsidRDefault="003C5D37" w:rsidP="006A2F5A">
            <w:pPr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t>1</w:t>
            </w:r>
          </w:p>
          <w:p w:rsidR="0028207C" w:rsidRPr="00955CA2" w:rsidRDefault="0028207C" w:rsidP="006A2F5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811" w:type="dxa"/>
          </w:tcPr>
          <w:p w:rsidR="003C5D37" w:rsidRPr="00955CA2" w:rsidRDefault="003C5D37" w:rsidP="00BD7358">
            <w:pPr>
              <w:spacing w:line="260" w:lineRule="atLeast"/>
              <w:ind w:left="340" w:hanging="340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955CA2">
              <w:rPr>
                <w:rFonts w:ascii="Verdana" w:hAnsi="Verdana" w:cs="Arial"/>
                <w:sz w:val="18"/>
                <w:szCs w:val="18"/>
                <w:lang w:val="it-IT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  <w:szCs w:val="18"/>
                <w:lang w:val="de-CH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8"/>
                <w:lang w:val="it-IT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  <w:szCs w:val="18"/>
                <w:lang w:val="it-IT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  <w:szCs w:val="18"/>
              </w:rPr>
            </w:r>
            <w:r w:rsidR="00E73821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Geschäftstätigkeit mit hohen Bargeldtransaktionen</w:t>
            </w:r>
          </w:p>
          <w:p w:rsidR="00D07581" w:rsidRPr="00955CA2" w:rsidRDefault="003C5D37" w:rsidP="00BD7358">
            <w:pPr>
              <w:spacing w:line="260" w:lineRule="atLeast"/>
              <w:ind w:left="340" w:hanging="340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955CA2">
              <w:rPr>
                <w:rFonts w:ascii="Verdana" w:hAnsi="Verdana" w:cs="Arial"/>
                <w:sz w:val="18"/>
                <w:szCs w:val="18"/>
                <w:lang w:val="it-IT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  <w:szCs w:val="18"/>
                <w:lang w:val="de-CH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8"/>
                <w:lang w:val="it-IT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  <w:szCs w:val="18"/>
                <w:lang w:val="it-IT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  <w:szCs w:val="18"/>
              </w:rPr>
            </w:r>
            <w:r w:rsidR="00E73821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Dem Mitglied eher unbekannte Tä</w:t>
            </w:r>
            <w:r w:rsidR="00DA1C70">
              <w:rPr>
                <w:rFonts w:ascii="Verdana" w:hAnsi="Verdana" w:cs="Arial"/>
                <w:sz w:val="18"/>
                <w:szCs w:val="18"/>
                <w:lang w:val="de-CH"/>
              </w:rPr>
              <w:t>tigkeit</w:t>
            </w:r>
          </w:p>
        </w:tc>
      </w:tr>
      <w:tr w:rsidR="003C5D37" w:rsidRPr="00955CA2" w:rsidTr="006A2F5A">
        <w:trPr>
          <w:cantSplit/>
          <w:trHeight w:val="567"/>
        </w:trPr>
        <w:tc>
          <w:tcPr>
            <w:tcW w:w="3472" w:type="dxa"/>
            <w:vMerge/>
          </w:tcPr>
          <w:p w:rsidR="003C5D37" w:rsidRPr="00955CA2" w:rsidRDefault="003C5D37" w:rsidP="00001DD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3C5D37" w:rsidRPr="00955CA2" w:rsidRDefault="003C5D37" w:rsidP="006A2F5A">
            <w:pPr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811" w:type="dxa"/>
          </w:tcPr>
          <w:p w:rsidR="003C5D37" w:rsidRPr="00955CA2" w:rsidRDefault="003C5D37" w:rsidP="006A2F5A">
            <w:pPr>
              <w:ind w:left="338" w:hanging="338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955CA2">
              <w:rPr>
                <w:rFonts w:ascii="Verdana" w:hAnsi="Verdana" w:cs="Arial"/>
                <w:sz w:val="18"/>
                <w:szCs w:val="18"/>
                <w:lang w:val="it-IT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  <w:szCs w:val="18"/>
                <w:lang w:val="de-CH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8"/>
                <w:lang w:val="it-IT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  <w:szCs w:val="18"/>
                <w:lang w:val="it-IT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  <w:szCs w:val="18"/>
              </w:rPr>
            </w:r>
            <w:r w:rsidR="00E73821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Waffen-/Rüstungshandel, Rohedelsteine- und Diamantenhandel, Schmuckhandel, internationaler Handel mit exotischen Tieren, Casino- und Lotteriegewerbe, Erotikgewer</w:t>
            </w:r>
            <w:r w:rsidR="00DA1C70">
              <w:rPr>
                <w:rFonts w:ascii="Verdana" w:hAnsi="Verdana" w:cs="Arial"/>
                <w:sz w:val="18"/>
                <w:szCs w:val="18"/>
                <w:lang w:val="de-CH"/>
              </w:rPr>
              <w:t>be</w:t>
            </w:r>
          </w:p>
          <w:p w:rsidR="00D07581" w:rsidRPr="00955CA2" w:rsidRDefault="003C5D37" w:rsidP="006A2F5A">
            <w:pPr>
              <w:ind w:left="338" w:hanging="338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955CA2">
              <w:rPr>
                <w:rFonts w:ascii="Verdana" w:hAnsi="Verdana" w:cs="Arial"/>
                <w:sz w:val="18"/>
                <w:szCs w:val="18"/>
                <w:lang w:val="it-IT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  <w:szCs w:val="18"/>
                <w:lang w:val="de-CH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8"/>
                <w:lang w:val="it-IT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  <w:szCs w:val="18"/>
                <w:lang w:val="it-IT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  <w:szCs w:val="18"/>
              </w:rPr>
            </w:r>
            <w:r w:rsidR="00E73821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="00D07581" w:rsidRPr="00955CA2">
              <w:rPr>
                <w:rFonts w:ascii="Verdana" w:hAnsi="Verdana" w:cs="Arial"/>
                <w:sz w:val="18"/>
                <w:szCs w:val="18"/>
                <w:lang w:val="de-CH"/>
              </w:rPr>
              <w:tab/>
              <w:t>Keinerlei persönliche</w:t>
            </w:r>
            <w:r w:rsidRPr="00955CA2">
              <w:rPr>
                <w:rFonts w:ascii="Verdana" w:hAnsi="Verdana" w:cs="Arial"/>
                <w:sz w:val="18"/>
                <w:szCs w:val="18"/>
                <w:lang w:val="de-CH"/>
              </w:rPr>
              <w:t xml:space="preserve"> Kenntnisse des Mitglieds</w:t>
            </w:r>
            <w:r w:rsidR="00DA1C70">
              <w:rPr>
                <w:rFonts w:ascii="Verdana" w:hAnsi="Verdana" w:cs="Arial"/>
                <w:sz w:val="18"/>
                <w:szCs w:val="18"/>
                <w:lang w:val="de-CH"/>
              </w:rPr>
              <w:t xml:space="preserve"> zur Branche der Vertragspartei</w:t>
            </w:r>
          </w:p>
        </w:tc>
      </w:tr>
    </w:tbl>
    <w:p w:rsidR="006A2F5A" w:rsidRDefault="006A2F5A"/>
    <w:p w:rsidR="006A2F5A" w:rsidRDefault="006A2F5A"/>
    <w:p w:rsidR="006A2F5A" w:rsidRDefault="006A2F5A"/>
    <w:p w:rsidR="004E6789" w:rsidRDefault="004E67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72"/>
        <w:gridCol w:w="426"/>
        <w:gridCol w:w="341"/>
        <w:gridCol w:w="5470"/>
      </w:tblGrid>
      <w:tr w:rsidR="003C5D37" w:rsidRPr="0077050E" w:rsidTr="006A2F5A">
        <w:trPr>
          <w:cantSplit/>
          <w:trHeight w:val="397"/>
        </w:trPr>
        <w:tc>
          <w:tcPr>
            <w:tcW w:w="9709" w:type="dxa"/>
            <w:gridSpan w:val="4"/>
            <w:shd w:val="clear" w:color="auto" w:fill="auto"/>
          </w:tcPr>
          <w:p w:rsidR="003C5D37" w:rsidRPr="0077050E" w:rsidRDefault="00BD3CF8" w:rsidP="006A2F5A">
            <w:pPr>
              <w:tabs>
                <w:tab w:val="left" w:pos="709"/>
                <w:tab w:val="left" w:pos="6521"/>
                <w:tab w:val="left" w:pos="7797"/>
                <w:tab w:val="left" w:pos="8080"/>
                <w:tab w:val="left" w:pos="8505"/>
                <w:tab w:val="left" w:pos="8789"/>
              </w:tabs>
              <w:ind w:left="709" w:hanging="709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lastRenderedPageBreak/>
              <w:t>e)</w:t>
            </w:r>
            <w:r w:rsidR="007F151C">
              <w:rPr>
                <w:rFonts w:ascii="Verdana" w:hAnsi="Verdana" w:cs="Arial"/>
                <w:b/>
                <w:bCs/>
                <w:sz w:val="18"/>
              </w:rPr>
              <w:tab/>
              <w:t>KONTAKTRISIKO</w:t>
            </w:r>
          </w:p>
        </w:tc>
      </w:tr>
      <w:tr w:rsidR="003C5D37" w:rsidRPr="00955CA2" w:rsidTr="006A2F5A">
        <w:trPr>
          <w:cantSplit/>
          <w:trHeight w:val="567"/>
        </w:trPr>
        <w:tc>
          <w:tcPr>
            <w:tcW w:w="3472" w:type="dxa"/>
            <w:vMerge w:val="restart"/>
          </w:tcPr>
          <w:p w:rsidR="003C5D37" w:rsidRPr="00955CA2" w:rsidRDefault="003C5D37" w:rsidP="006A2F5A">
            <w:pPr>
              <w:rPr>
                <w:rFonts w:ascii="Verdana" w:hAnsi="Verdana" w:cs="Arial"/>
                <w:b/>
                <w:sz w:val="18"/>
              </w:rPr>
            </w:pPr>
            <w:r w:rsidRPr="00955CA2">
              <w:rPr>
                <w:rFonts w:ascii="Verdana" w:hAnsi="Verdana" w:cs="Arial"/>
                <w:b/>
                <w:bCs/>
                <w:sz w:val="18"/>
              </w:rPr>
              <w:t>Kontaktformen zur Vertragspartei/</w:t>
            </w:r>
            <w:r w:rsidR="00D07581" w:rsidRPr="00955CA2">
              <w:rPr>
                <w:rFonts w:ascii="Verdana" w:hAnsi="Verdana" w:cs="Arial"/>
                <w:b/>
                <w:bCs/>
                <w:sz w:val="18"/>
              </w:rPr>
              <w:t xml:space="preserve">an Vermögenswerten </w:t>
            </w:r>
            <w:r w:rsidRPr="00955CA2">
              <w:rPr>
                <w:rFonts w:ascii="Verdana" w:hAnsi="Verdana" w:cs="Arial"/>
                <w:b/>
                <w:bCs/>
                <w:sz w:val="18"/>
              </w:rPr>
              <w:t>wirtschaftlich berechtigte</w:t>
            </w:r>
            <w:r w:rsidR="00EE76D6" w:rsidRPr="00955CA2">
              <w:rPr>
                <w:rFonts w:ascii="Verdana" w:hAnsi="Verdana" w:cs="Arial"/>
                <w:b/>
                <w:bCs/>
                <w:sz w:val="18"/>
              </w:rPr>
              <w:t>n</w:t>
            </w:r>
            <w:r w:rsidRPr="00955CA2">
              <w:rPr>
                <w:rFonts w:ascii="Verdana" w:hAnsi="Verdana" w:cs="Arial"/>
                <w:b/>
                <w:bCs/>
                <w:sz w:val="18"/>
              </w:rPr>
              <w:t xml:space="preserve"> Person </w:t>
            </w:r>
          </w:p>
        </w:tc>
        <w:tc>
          <w:tcPr>
            <w:tcW w:w="426" w:type="dxa"/>
          </w:tcPr>
          <w:p w:rsidR="003C5D37" w:rsidRPr="00955CA2" w:rsidRDefault="003C5D37" w:rsidP="00001DD2">
            <w:pPr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t>0</w:t>
            </w:r>
          </w:p>
          <w:p w:rsidR="00AB0393" w:rsidRPr="00955CA2" w:rsidRDefault="00AB0393" w:rsidP="00001DD2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5811" w:type="dxa"/>
            <w:gridSpan w:val="2"/>
          </w:tcPr>
          <w:p w:rsidR="003C5D37" w:rsidRPr="00955CA2" w:rsidRDefault="003C5D37" w:rsidP="00001DD2">
            <w:pPr>
              <w:widowControl/>
              <w:ind w:left="338" w:hanging="338"/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  <w:szCs w:val="24"/>
                <w:lang w:val="en-GB" w:eastAsia="es-ES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  <w:szCs w:val="24"/>
                <w:lang w:val="de-CH" w:eastAsia="es-ES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24"/>
                <w:lang w:val="en-GB" w:eastAsia="es-ES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  <w:szCs w:val="24"/>
                <w:lang w:val="en-GB" w:eastAsia="es-ES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</w:rPr>
            </w:r>
            <w:r w:rsidR="00E73821">
              <w:rPr>
                <w:rFonts w:ascii="Verdana" w:hAnsi="Verdana"/>
                <w:b/>
                <w:sz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  <w:szCs w:val="24"/>
                <w:lang w:val="de-CH" w:eastAsia="es-ES"/>
              </w:rPr>
              <w:tab/>
              <w:t>Persönliche Bekanntschaft zwischen Mitglied und Vertragspartei/</w:t>
            </w:r>
            <w:r w:rsidR="00D07581" w:rsidRPr="00955CA2">
              <w:rPr>
                <w:rFonts w:ascii="Verdana" w:hAnsi="Verdana" w:cs="Arial"/>
                <w:bCs/>
                <w:sz w:val="18"/>
              </w:rPr>
              <w:t>an Vermögenswerten</w:t>
            </w:r>
            <w:r w:rsidR="00D07581" w:rsidRPr="00955CA2"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 w:rsidRPr="00955CA2">
              <w:rPr>
                <w:rFonts w:ascii="Verdana" w:hAnsi="Verdana" w:cs="Arial"/>
                <w:sz w:val="18"/>
                <w:szCs w:val="24"/>
                <w:lang w:val="de-CH" w:eastAsia="es-ES"/>
              </w:rPr>
              <w:t>wirtschaftlich berechtigter Person vor Geschäftsaufnahme seit</w:t>
            </w:r>
            <w:r w:rsidR="00DA1C70">
              <w:rPr>
                <w:rFonts w:ascii="Verdana" w:hAnsi="Verdana" w:cs="Arial"/>
                <w:sz w:val="18"/>
                <w:szCs w:val="24"/>
                <w:lang w:val="de-CH" w:eastAsia="es-ES"/>
              </w:rPr>
              <w:t xml:space="preserve"> mehreren Jahren (min. 2 Jahre)</w:t>
            </w:r>
          </w:p>
        </w:tc>
      </w:tr>
      <w:tr w:rsidR="003C5D37" w:rsidRPr="00955CA2" w:rsidTr="006A2F5A">
        <w:trPr>
          <w:cantSplit/>
          <w:trHeight w:val="567"/>
        </w:trPr>
        <w:tc>
          <w:tcPr>
            <w:tcW w:w="3472" w:type="dxa"/>
            <w:vMerge/>
          </w:tcPr>
          <w:p w:rsidR="003C5D37" w:rsidRPr="00955CA2" w:rsidRDefault="003C5D37" w:rsidP="00001DD2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426" w:type="dxa"/>
          </w:tcPr>
          <w:p w:rsidR="003C5D37" w:rsidRPr="00955CA2" w:rsidRDefault="003C5D37" w:rsidP="00001DD2">
            <w:pPr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t>1</w:t>
            </w:r>
          </w:p>
          <w:p w:rsidR="00AB0393" w:rsidRPr="00955CA2" w:rsidRDefault="00AB0393" w:rsidP="00001DD2">
            <w:pPr>
              <w:rPr>
                <w:rFonts w:ascii="Verdana" w:hAnsi="Verdana" w:cs="Arial"/>
                <w:sz w:val="18"/>
              </w:rPr>
            </w:pPr>
          </w:p>
          <w:p w:rsidR="00AB0393" w:rsidRPr="00955CA2" w:rsidRDefault="00AB0393" w:rsidP="00001DD2">
            <w:pPr>
              <w:rPr>
                <w:rFonts w:ascii="Verdana" w:hAnsi="Verdana" w:cs="Arial"/>
                <w:sz w:val="18"/>
              </w:rPr>
            </w:pPr>
          </w:p>
          <w:p w:rsidR="00AB0393" w:rsidRPr="00955CA2" w:rsidRDefault="00AB0393" w:rsidP="00001DD2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5811" w:type="dxa"/>
            <w:gridSpan w:val="2"/>
          </w:tcPr>
          <w:p w:rsidR="003C5D37" w:rsidRPr="00955CA2" w:rsidRDefault="003C5D37" w:rsidP="002F074A">
            <w:pPr>
              <w:widowControl/>
              <w:ind w:left="338" w:hanging="338"/>
              <w:rPr>
                <w:rFonts w:ascii="Verdana" w:hAnsi="Verdana" w:cs="Arial"/>
                <w:sz w:val="18"/>
                <w:szCs w:val="24"/>
                <w:lang w:val="de-CH" w:eastAsia="es-ES"/>
              </w:rPr>
            </w:pPr>
            <w:r w:rsidRPr="00955CA2">
              <w:rPr>
                <w:rFonts w:ascii="Verdana" w:hAnsi="Verdana" w:cs="Arial"/>
                <w:sz w:val="18"/>
                <w:szCs w:val="24"/>
                <w:lang w:val="en-GB" w:eastAsia="es-ES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  <w:szCs w:val="24"/>
                <w:lang w:val="de-CH" w:eastAsia="es-ES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24"/>
                <w:lang w:val="en-GB" w:eastAsia="es-ES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  <w:szCs w:val="24"/>
                <w:lang w:val="en-GB" w:eastAsia="es-ES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</w:rPr>
            </w:r>
            <w:r w:rsidR="00E73821">
              <w:rPr>
                <w:rFonts w:ascii="Verdana" w:hAnsi="Verdana"/>
                <w:b/>
                <w:sz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  <w:szCs w:val="24"/>
                <w:lang w:val="de-CH" w:eastAsia="es-ES"/>
              </w:rPr>
              <w:tab/>
              <w:t>Vertragspartei/</w:t>
            </w:r>
            <w:r w:rsidR="00D07581" w:rsidRPr="00955CA2">
              <w:rPr>
                <w:rFonts w:ascii="Verdana" w:hAnsi="Verdana" w:cs="Arial"/>
                <w:bCs/>
                <w:sz w:val="18"/>
              </w:rPr>
              <w:t xml:space="preserve">an Vermögenswerten </w:t>
            </w:r>
            <w:r w:rsidRPr="00955CA2">
              <w:rPr>
                <w:rFonts w:ascii="Verdana" w:hAnsi="Verdana" w:cs="Arial"/>
                <w:sz w:val="18"/>
                <w:szCs w:val="24"/>
                <w:lang w:val="de-CH" w:eastAsia="es-ES"/>
              </w:rPr>
              <w:t xml:space="preserve">wirtschaftlich berechtigte Person war dem Mitglied vor Geschäftsaufnahme nicht seit mehreren Jahren (min. 2 Jahre) persönlich bekannt, </w:t>
            </w:r>
            <w:r w:rsidR="002F074A">
              <w:rPr>
                <w:rFonts w:ascii="Verdana" w:hAnsi="Verdana" w:cs="Arial"/>
                <w:sz w:val="18"/>
                <w:szCs w:val="24"/>
                <w:lang w:val="de-CH" w:eastAsia="es-ES"/>
              </w:rPr>
              <w:t>aber</w:t>
            </w:r>
            <w:r w:rsidRPr="00955CA2">
              <w:rPr>
                <w:rFonts w:ascii="Verdana" w:hAnsi="Verdana" w:cs="Arial"/>
                <w:sz w:val="18"/>
                <w:szCs w:val="24"/>
                <w:lang w:val="de-CH" w:eastAsia="es-ES"/>
              </w:rPr>
              <w:t xml:space="preserve"> (a) keine Geschäftsaufnahme unter Abwesenden oder (b) zumindest Einführung/Vermittlung des Kun</w:t>
            </w:r>
            <w:r w:rsidR="00DA1C70">
              <w:rPr>
                <w:rFonts w:ascii="Verdana" w:hAnsi="Verdana" w:cs="Arial"/>
                <w:sz w:val="18"/>
                <w:szCs w:val="24"/>
                <w:lang w:val="de-CH" w:eastAsia="es-ES"/>
              </w:rPr>
              <w:t>den durch eine Vertrauensperson</w:t>
            </w:r>
          </w:p>
        </w:tc>
      </w:tr>
      <w:tr w:rsidR="003C5D37" w:rsidRPr="00955CA2" w:rsidTr="006A2F5A">
        <w:trPr>
          <w:cantSplit/>
          <w:trHeight w:val="567"/>
        </w:trPr>
        <w:tc>
          <w:tcPr>
            <w:tcW w:w="3472" w:type="dxa"/>
            <w:vMerge/>
          </w:tcPr>
          <w:p w:rsidR="003C5D37" w:rsidRPr="00955CA2" w:rsidRDefault="003C5D37" w:rsidP="00001DD2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426" w:type="dxa"/>
          </w:tcPr>
          <w:p w:rsidR="003C5D37" w:rsidRPr="00955CA2" w:rsidRDefault="003C5D37" w:rsidP="00001DD2">
            <w:pPr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t>2</w:t>
            </w:r>
          </w:p>
          <w:p w:rsidR="00AB0393" w:rsidRPr="00955CA2" w:rsidRDefault="00AB0393" w:rsidP="00001DD2">
            <w:pPr>
              <w:rPr>
                <w:rFonts w:ascii="Verdana" w:hAnsi="Verdana" w:cs="Arial"/>
                <w:sz w:val="18"/>
              </w:rPr>
            </w:pPr>
          </w:p>
          <w:p w:rsidR="00AB0393" w:rsidRPr="00955CA2" w:rsidRDefault="00AB0393" w:rsidP="00001DD2">
            <w:pPr>
              <w:rPr>
                <w:rFonts w:ascii="Verdana" w:hAnsi="Verdana" w:cs="Arial"/>
                <w:sz w:val="18"/>
              </w:rPr>
            </w:pPr>
          </w:p>
          <w:p w:rsidR="00AB0393" w:rsidRPr="00955CA2" w:rsidRDefault="00AB0393" w:rsidP="00001DD2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5811" w:type="dxa"/>
            <w:gridSpan w:val="2"/>
          </w:tcPr>
          <w:p w:rsidR="003C5D37" w:rsidRPr="00955CA2" w:rsidRDefault="003C5D37" w:rsidP="00001DD2">
            <w:pPr>
              <w:widowControl/>
              <w:ind w:left="338" w:hanging="338"/>
              <w:rPr>
                <w:rFonts w:ascii="Verdana" w:hAnsi="Verdana" w:cs="Arial"/>
                <w:sz w:val="18"/>
                <w:szCs w:val="24"/>
                <w:lang w:val="de-CH" w:eastAsia="es-ES"/>
              </w:rPr>
            </w:pPr>
            <w:r w:rsidRPr="00955CA2">
              <w:rPr>
                <w:rFonts w:ascii="Verdana" w:hAnsi="Verdana" w:cs="Arial"/>
                <w:sz w:val="18"/>
                <w:szCs w:val="24"/>
                <w:lang w:val="en-GB" w:eastAsia="es-ES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  <w:szCs w:val="24"/>
                <w:lang w:val="de-CH" w:eastAsia="es-ES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24"/>
                <w:lang w:val="en-GB" w:eastAsia="es-ES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  <w:szCs w:val="24"/>
                <w:lang w:val="en-GB" w:eastAsia="es-ES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</w:rPr>
            </w:r>
            <w:r w:rsidR="00E73821">
              <w:rPr>
                <w:rFonts w:ascii="Verdana" w:hAnsi="Verdana"/>
                <w:b/>
                <w:sz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  <w:szCs w:val="24"/>
                <w:lang w:val="de-CH" w:eastAsia="es-ES"/>
              </w:rPr>
              <w:tab/>
              <w:t>Vertragspartei/</w:t>
            </w:r>
            <w:r w:rsidR="00D07581" w:rsidRPr="00955CA2">
              <w:rPr>
                <w:rFonts w:ascii="Verdana" w:hAnsi="Verdana" w:cs="Arial"/>
                <w:bCs/>
                <w:sz w:val="18"/>
              </w:rPr>
              <w:t xml:space="preserve">an Vermögenswerten </w:t>
            </w:r>
            <w:r w:rsidRPr="00955CA2">
              <w:rPr>
                <w:rFonts w:ascii="Verdana" w:hAnsi="Verdana" w:cs="Arial"/>
                <w:sz w:val="18"/>
                <w:szCs w:val="24"/>
                <w:lang w:val="de-CH" w:eastAsia="es-ES"/>
              </w:rPr>
              <w:t>wirtschaftlich berechtigte Person persönlich unbekannt und Geschäftsaufnahme unter Abwesenden (Korrespondenzbeziehung) sowie keine Einführung/Vermittlung des Kunden durch eine Vertrau</w:t>
            </w:r>
            <w:r w:rsidR="00DA1C70">
              <w:rPr>
                <w:rFonts w:ascii="Verdana" w:hAnsi="Verdana" w:cs="Arial"/>
                <w:sz w:val="18"/>
                <w:szCs w:val="24"/>
                <w:lang w:val="de-CH" w:eastAsia="es-ES"/>
              </w:rPr>
              <w:t>ensperson</w:t>
            </w:r>
          </w:p>
        </w:tc>
      </w:tr>
      <w:tr w:rsidR="003C5D37" w:rsidRPr="0077050E" w:rsidTr="006A2F5A">
        <w:trPr>
          <w:cantSplit/>
          <w:trHeight w:val="397"/>
        </w:trPr>
        <w:tc>
          <w:tcPr>
            <w:tcW w:w="9709" w:type="dxa"/>
            <w:gridSpan w:val="4"/>
            <w:shd w:val="clear" w:color="auto" w:fill="auto"/>
          </w:tcPr>
          <w:p w:rsidR="003C5D37" w:rsidRPr="0077050E" w:rsidRDefault="00BD3CF8" w:rsidP="006A2F5A">
            <w:pPr>
              <w:tabs>
                <w:tab w:val="left" w:pos="709"/>
                <w:tab w:val="left" w:pos="6521"/>
                <w:tab w:val="left" w:pos="7797"/>
                <w:tab w:val="left" w:pos="8080"/>
                <w:tab w:val="left" w:pos="8505"/>
                <w:tab w:val="left" w:pos="8789"/>
              </w:tabs>
              <w:ind w:left="709" w:hanging="709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f)</w:t>
            </w:r>
            <w:r w:rsidR="00DA1C70">
              <w:rPr>
                <w:rFonts w:ascii="Verdana" w:hAnsi="Verdana" w:cs="Arial"/>
                <w:b/>
                <w:bCs/>
                <w:sz w:val="18"/>
              </w:rPr>
              <w:tab/>
              <w:t>PRODUKT</w:t>
            </w:r>
            <w:r w:rsidR="007F151C">
              <w:rPr>
                <w:rFonts w:ascii="Verdana" w:hAnsi="Verdana" w:cs="Arial"/>
                <w:b/>
                <w:bCs/>
                <w:sz w:val="18"/>
              </w:rPr>
              <w:t>RISIKO</w:t>
            </w:r>
          </w:p>
        </w:tc>
      </w:tr>
      <w:tr w:rsidR="003C5D37" w:rsidRPr="00955CA2" w:rsidTr="006A2F5A">
        <w:trPr>
          <w:cantSplit/>
          <w:trHeight w:val="567"/>
        </w:trPr>
        <w:tc>
          <w:tcPr>
            <w:tcW w:w="3472" w:type="dxa"/>
            <w:vMerge w:val="restart"/>
          </w:tcPr>
          <w:p w:rsidR="003C5D37" w:rsidRPr="00955CA2" w:rsidRDefault="003C5D37" w:rsidP="006A2F5A">
            <w:pPr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b/>
                <w:bCs/>
                <w:sz w:val="18"/>
              </w:rPr>
              <w:t>Art der vom Kunden verlangten Dienstleistungen und Produkte</w:t>
            </w:r>
          </w:p>
        </w:tc>
        <w:tc>
          <w:tcPr>
            <w:tcW w:w="426" w:type="dxa"/>
          </w:tcPr>
          <w:p w:rsidR="003C5D37" w:rsidRPr="00955CA2" w:rsidRDefault="003C5D37" w:rsidP="00001DD2">
            <w:pPr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t>0</w:t>
            </w:r>
          </w:p>
          <w:p w:rsidR="00AB0393" w:rsidRPr="00955CA2" w:rsidRDefault="00AB0393" w:rsidP="00001DD2">
            <w:pPr>
              <w:rPr>
                <w:rFonts w:ascii="Verdana" w:hAnsi="Verdana" w:cs="Arial"/>
                <w:sz w:val="18"/>
              </w:rPr>
            </w:pPr>
          </w:p>
          <w:p w:rsidR="00AB0393" w:rsidRPr="00955CA2" w:rsidRDefault="00AB0393" w:rsidP="00001DD2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5811" w:type="dxa"/>
            <w:gridSpan w:val="2"/>
          </w:tcPr>
          <w:p w:rsidR="003C5D37" w:rsidRPr="00955CA2" w:rsidRDefault="003C5D37" w:rsidP="00DA1C70">
            <w:pPr>
              <w:ind w:left="338" w:hanging="338"/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</w:rPr>
            </w:r>
            <w:r w:rsidR="00E73821">
              <w:rPr>
                <w:rFonts w:ascii="Verdana" w:hAnsi="Verdana"/>
                <w:b/>
                <w:sz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</w:rPr>
              <w:tab/>
              <w:t>Einfach zu verstehende, transparente Dienstleistungen und Produkte, bei welchen die wirtschaftlichen Hintergründe leicht verständlich und überprüfbar sind</w:t>
            </w:r>
          </w:p>
        </w:tc>
      </w:tr>
      <w:tr w:rsidR="003C5D37" w:rsidRPr="00955CA2" w:rsidTr="006A2F5A">
        <w:trPr>
          <w:cantSplit/>
          <w:trHeight w:val="567"/>
        </w:trPr>
        <w:tc>
          <w:tcPr>
            <w:tcW w:w="3472" w:type="dxa"/>
            <w:vMerge/>
          </w:tcPr>
          <w:p w:rsidR="003C5D37" w:rsidRPr="00955CA2" w:rsidRDefault="003C5D37" w:rsidP="00001DD2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426" w:type="dxa"/>
          </w:tcPr>
          <w:p w:rsidR="003C5D37" w:rsidRPr="00955CA2" w:rsidRDefault="003C5D37" w:rsidP="00001DD2">
            <w:pPr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t>1</w:t>
            </w:r>
          </w:p>
          <w:p w:rsidR="00AB0393" w:rsidRPr="00955CA2" w:rsidRDefault="00AB0393" w:rsidP="00001DD2">
            <w:pPr>
              <w:rPr>
                <w:rFonts w:ascii="Verdana" w:hAnsi="Verdana" w:cs="Arial"/>
                <w:sz w:val="18"/>
              </w:rPr>
            </w:pPr>
          </w:p>
          <w:p w:rsidR="00AB0393" w:rsidRPr="00955CA2" w:rsidRDefault="00AB0393" w:rsidP="00001DD2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5811" w:type="dxa"/>
            <w:gridSpan w:val="2"/>
          </w:tcPr>
          <w:p w:rsidR="003C5D37" w:rsidRPr="00955CA2" w:rsidRDefault="003C5D37" w:rsidP="00DA1C70">
            <w:pPr>
              <w:ind w:left="338" w:hanging="338"/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</w:rPr>
            </w:r>
            <w:r w:rsidR="00E73821">
              <w:rPr>
                <w:rFonts w:ascii="Verdana" w:hAnsi="Verdana"/>
                <w:b/>
                <w:sz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</w:rPr>
              <w:tab/>
              <w:t>Anspruchsvollere Dienstleistung/Produkte, bei welchen die wirtschaftlichen Hintergründe nicht ohne Weiteres verständlich und überprüfbar sind</w:t>
            </w:r>
          </w:p>
        </w:tc>
      </w:tr>
      <w:tr w:rsidR="003C5D37" w:rsidRPr="00955CA2" w:rsidTr="006A2F5A">
        <w:trPr>
          <w:cantSplit/>
          <w:trHeight w:val="567"/>
        </w:trPr>
        <w:tc>
          <w:tcPr>
            <w:tcW w:w="3472" w:type="dxa"/>
            <w:vMerge/>
          </w:tcPr>
          <w:p w:rsidR="003C5D37" w:rsidRPr="00955CA2" w:rsidRDefault="003C5D37" w:rsidP="00001DD2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426" w:type="dxa"/>
          </w:tcPr>
          <w:p w:rsidR="003C5D37" w:rsidRPr="00955CA2" w:rsidRDefault="003C5D37" w:rsidP="00001DD2">
            <w:pPr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t>2</w:t>
            </w:r>
          </w:p>
          <w:p w:rsidR="00AB0393" w:rsidRPr="00955CA2" w:rsidRDefault="00AB0393" w:rsidP="00001DD2">
            <w:pPr>
              <w:rPr>
                <w:rFonts w:ascii="Verdana" w:hAnsi="Verdana" w:cs="Arial"/>
                <w:sz w:val="18"/>
              </w:rPr>
            </w:pPr>
          </w:p>
          <w:p w:rsidR="00AB0393" w:rsidRPr="00955CA2" w:rsidRDefault="00AB0393" w:rsidP="00001DD2">
            <w:pPr>
              <w:rPr>
                <w:rFonts w:ascii="Verdana" w:hAnsi="Verdana" w:cs="Arial"/>
                <w:sz w:val="18"/>
              </w:rPr>
            </w:pPr>
          </w:p>
          <w:p w:rsidR="00AB0393" w:rsidRPr="00955CA2" w:rsidRDefault="00AB0393" w:rsidP="00001DD2">
            <w:pPr>
              <w:rPr>
                <w:rFonts w:ascii="Verdana" w:hAnsi="Verdana" w:cs="Arial"/>
                <w:sz w:val="18"/>
              </w:rPr>
            </w:pPr>
          </w:p>
          <w:p w:rsidR="00AB0393" w:rsidRPr="00955CA2" w:rsidRDefault="00AB0393" w:rsidP="00001DD2">
            <w:pPr>
              <w:rPr>
                <w:rFonts w:ascii="Verdana" w:hAnsi="Verdana" w:cs="Arial"/>
                <w:sz w:val="18"/>
              </w:rPr>
            </w:pPr>
          </w:p>
          <w:p w:rsidR="00AB0393" w:rsidRPr="00955CA2" w:rsidRDefault="00AB0393" w:rsidP="00001DD2">
            <w:pPr>
              <w:rPr>
                <w:rFonts w:ascii="Verdana" w:hAnsi="Verdana" w:cs="Arial"/>
                <w:sz w:val="18"/>
              </w:rPr>
            </w:pPr>
          </w:p>
          <w:p w:rsidR="00AB0393" w:rsidRPr="00955CA2" w:rsidRDefault="00AB0393" w:rsidP="00001DD2">
            <w:pPr>
              <w:rPr>
                <w:rFonts w:ascii="Verdana" w:hAnsi="Verdana" w:cs="Arial"/>
                <w:sz w:val="18"/>
              </w:rPr>
            </w:pPr>
          </w:p>
          <w:p w:rsidR="00AB0393" w:rsidRPr="00955CA2" w:rsidRDefault="00AB0393" w:rsidP="00001DD2">
            <w:pPr>
              <w:rPr>
                <w:rFonts w:ascii="Verdana" w:hAnsi="Verdana" w:cs="Arial"/>
                <w:sz w:val="18"/>
              </w:rPr>
            </w:pPr>
          </w:p>
          <w:p w:rsidR="00AB0393" w:rsidRPr="00955CA2" w:rsidRDefault="00AB0393" w:rsidP="00001DD2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5811" w:type="dxa"/>
            <w:gridSpan w:val="2"/>
          </w:tcPr>
          <w:p w:rsidR="003C5D37" w:rsidRPr="00955CA2" w:rsidRDefault="003C5D37" w:rsidP="00001DD2">
            <w:pPr>
              <w:ind w:left="338" w:hanging="338"/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</w:rPr>
            </w:r>
            <w:r w:rsidR="00E73821">
              <w:rPr>
                <w:rFonts w:ascii="Verdana" w:hAnsi="Verdana"/>
                <w:b/>
                <w:sz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</w:rPr>
              <w:tab/>
              <w:t>Schwergewicht "Offshore – Business" (insbesondere: Beziehungen zu Sitzgesellschaften oder zu sonstigen Offsho</w:t>
            </w:r>
            <w:r w:rsidR="00DA1C70">
              <w:rPr>
                <w:rFonts w:ascii="Verdana" w:hAnsi="Verdana" w:cs="Arial"/>
                <w:sz w:val="18"/>
              </w:rPr>
              <w:t>re-Konstruktionen)</w:t>
            </w:r>
          </w:p>
          <w:p w:rsidR="003C5D37" w:rsidRPr="00955CA2" w:rsidRDefault="003C5D37" w:rsidP="00001DD2">
            <w:pPr>
              <w:ind w:left="338" w:hanging="338"/>
              <w:rPr>
                <w:rFonts w:ascii="Verdana" w:hAnsi="Verdana" w:cs="Arial"/>
                <w:sz w:val="18"/>
              </w:rPr>
            </w:pPr>
          </w:p>
          <w:p w:rsidR="003C5D37" w:rsidRPr="00955CA2" w:rsidRDefault="003C5D37" w:rsidP="00001DD2">
            <w:pPr>
              <w:ind w:left="338" w:hanging="338"/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</w:rPr>
            </w:r>
            <w:r w:rsidR="00E73821">
              <w:rPr>
                <w:rFonts w:ascii="Verdana" w:hAnsi="Verdana"/>
                <w:b/>
                <w:sz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</w:rPr>
              <w:tab/>
              <w:t xml:space="preserve">Die Vertragspartei oder die </w:t>
            </w:r>
            <w:r w:rsidR="00BD3CF8" w:rsidRPr="00955CA2">
              <w:rPr>
                <w:rFonts w:ascii="Verdana" w:hAnsi="Verdana" w:cs="Arial"/>
                <w:bCs/>
                <w:sz w:val="18"/>
              </w:rPr>
              <w:t xml:space="preserve">an Vermögenswerten </w:t>
            </w:r>
            <w:r w:rsidRPr="00955CA2">
              <w:rPr>
                <w:rFonts w:ascii="Verdana" w:hAnsi="Verdana" w:cs="Arial"/>
                <w:sz w:val="18"/>
              </w:rPr>
              <w:t>wirtschaftlich berechtigte Person verfügt über eine Vielzahl von Konten mit Durchlauftransaktionen (Durchlaufkonti)</w:t>
            </w:r>
          </w:p>
          <w:p w:rsidR="003C5D37" w:rsidRPr="00955CA2" w:rsidRDefault="003C5D37" w:rsidP="00001DD2">
            <w:pPr>
              <w:ind w:left="338" w:hanging="338"/>
              <w:rPr>
                <w:rFonts w:ascii="Verdana" w:hAnsi="Verdana" w:cs="Arial"/>
                <w:sz w:val="18"/>
              </w:rPr>
            </w:pPr>
          </w:p>
          <w:p w:rsidR="003C5D37" w:rsidRPr="00955CA2" w:rsidRDefault="003C5D37" w:rsidP="00DA1C70">
            <w:pPr>
              <w:ind w:left="338" w:hanging="338"/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</w:rPr>
              <w:fldChar w:fldCharType="end"/>
            </w:r>
            <w:r w:rsidRPr="00955CA2">
              <w:rPr>
                <w:rFonts w:ascii="Verdana" w:hAnsi="Verdana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b/>
                <w:sz w:val="18"/>
              </w:rPr>
              <w:instrText xml:space="preserve"> FORMCHECKBOX </w:instrText>
            </w:r>
            <w:r w:rsidR="00E73821">
              <w:rPr>
                <w:rFonts w:ascii="Verdana" w:hAnsi="Verdana"/>
                <w:b/>
                <w:sz w:val="18"/>
              </w:rPr>
            </w:r>
            <w:r w:rsidR="00E73821">
              <w:rPr>
                <w:rFonts w:ascii="Verdana" w:hAnsi="Verdana"/>
                <w:b/>
                <w:sz w:val="18"/>
              </w:rPr>
              <w:fldChar w:fldCharType="separate"/>
            </w:r>
            <w:r w:rsidRPr="00955CA2">
              <w:rPr>
                <w:rFonts w:ascii="Verdana" w:hAnsi="Verdana"/>
                <w:b/>
                <w:sz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</w:rPr>
              <w:tab/>
              <w:t>Komplexe Dienstleistung/Produkte, bei welchen die wirtschaftlichen Hintergründe nur eingeschränkt oder nur mit grossem Aufwand verständlich und überprüfbar sind</w:t>
            </w:r>
          </w:p>
        </w:tc>
      </w:tr>
      <w:tr w:rsidR="003C5D37" w:rsidRPr="0077050E" w:rsidTr="006A2F5A">
        <w:trPr>
          <w:cantSplit/>
          <w:trHeight w:val="397"/>
        </w:trPr>
        <w:tc>
          <w:tcPr>
            <w:tcW w:w="97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5D37" w:rsidRPr="0077050E" w:rsidRDefault="00BD3CF8" w:rsidP="00DA1C70">
            <w:pPr>
              <w:tabs>
                <w:tab w:val="left" w:pos="709"/>
                <w:tab w:val="left" w:pos="6521"/>
                <w:tab w:val="left" w:pos="7797"/>
                <w:tab w:val="left" w:pos="8080"/>
                <w:tab w:val="left" w:pos="8505"/>
                <w:tab w:val="left" w:pos="8789"/>
              </w:tabs>
              <w:ind w:left="709" w:hanging="70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18"/>
                <w:szCs w:val="22"/>
              </w:rPr>
              <w:t>g)</w:t>
            </w:r>
            <w:r w:rsidR="00C312C3">
              <w:rPr>
                <w:rFonts w:ascii="Verdana" w:hAnsi="Verdana"/>
                <w:b/>
                <w:sz w:val="18"/>
                <w:szCs w:val="22"/>
              </w:rPr>
              <w:tab/>
              <w:t xml:space="preserve">VOM MITGLIED </w:t>
            </w:r>
            <w:r w:rsidR="003C5D37" w:rsidRPr="0077050E">
              <w:rPr>
                <w:rFonts w:ascii="Verdana" w:hAnsi="Verdana"/>
                <w:b/>
                <w:sz w:val="18"/>
                <w:szCs w:val="22"/>
              </w:rPr>
              <w:t xml:space="preserve">SELBST </w:t>
            </w:r>
            <w:r w:rsidR="00DA1C70" w:rsidRPr="00DA1C70">
              <w:rPr>
                <w:rFonts w:ascii="Verdana" w:hAnsi="Verdana"/>
                <w:b/>
                <w:caps/>
                <w:sz w:val="18"/>
                <w:szCs w:val="22"/>
              </w:rPr>
              <w:t>bestimmte</w:t>
            </w:r>
            <w:r w:rsidR="003C5D37" w:rsidRPr="0077050E">
              <w:rPr>
                <w:rFonts w:ascii="Verdana" w:hAnsi="Verdana"/>
                <w:b/>
                <w:sz w:val="18"/>
                <w:szCs w:val="22"/>
              </w:rPr>
              <w:t xml:space="preserve"> KRITERIEN</w:t>
            </w:r>
          </w:p>
        </w:tc>
      </w:tr>
      <w:tr w:rsidR="003B2766" w:rsidRPr="00955CA2" w:rsidTr="003B2766">
        <w:trPr>
          <w:cantSplit/>
          <w:trHeight w:val="567"/>
        </w:trPr>
        <w:tc>
          <w:tcPr>
            <w:tcW w:w="3472" w:type="dxa"/>
            <w:vMerge w:val="restart"/>
            <w:tcBorders>
              <w:bottom w:val="single" w:sz="4" w:space="0" w:color="auto"/>
            </w:tcBorders>
          </w:tcPr>
          <w:p w:rsidR="003B2766" w:rsidRPr="00955CA2" w:rsidRDefault="003B2766" w:rsidP="006A2F5A">
            <w:pPr>
              <w:rPr>
                <w:rFonts w:ascii="Verdana" w:hAnsi="Verdana" w:cs="Arial"/>
                <w:b/>
                <w:bCs/>
                <w:sz w:val="18"/>
              </w:rPr>
            </w:pPr>
            <w:r w:rsidRPr="00955CA2">
              <w:rPr>
                <w:rFonts w:ascii="Verdana" w:hAnsi="Verdana" w:cs="Arial"/>
                <w:position w:val="-6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CA2">
              <w:rPr>
                <w:rFonts w:ascii="Verdana" w:hAnsi="Verdana" w:cs="Arial"/>
                <w:position w:val="-6"/>
                <w:sz w:val="18"/>
              </w:rPr>
              <w:instrText xml:space="preserve"> FORMTEXT </w:instrText>
            </w:r>
            <w:r w:rsidRPr="00955CA2">
              <w:rPr>
                <w:rFonts w:ascii="Verdana" w:hAnsi="Verdana" w:cs="Arial"/>
                <w:position w:val="-6"/>
                <w:sz w:val="18"/>
              </w:rPr>
            </w:r>
            <w:r w:rsidRPr="00955CA2">
              <w:rPr>
                <w:rFonts w:ascii="Verdana" w:hAnsi="Verdana" w:cs="Arial"/>
                <w:position w:val="-6"/>
                <w:sz w:val="18"/>
              </w:rPr>
              <w:fldChar w:fldCharType="separate"/>
            </w:r>
            <w:r w:rsidR="00346624">
              <w:rPr>
                <w:rFonts w:ascii="Verdana" w:hAnsi="Verdana" w:cs="Arial"/>
                <w:noProof/>
                <w:position w:val="-6"/>
                <w:sz w:val="18"/>
              </w:rPr>
              <w:t> </w:t>
            </w:r>
            <w:r w:rsidR="00346624">
              <w:rPr>
                <w:rFonts w:ascii="Verdana" w:hAnsi="Verdana" w:cs="Arial"/>
                <w:noProof/>
                <w:position w:val="-6"/>
                <w:sz w:val="18"/>
              </w:rPr>
              <w:t> </w:t>
            </w:r>
            <w:r w:rsidR="00346624">
              <w:rPr>
                <w:rFonts w:ascii="Verdana" w:hAnsi="Verdana" w:cs="Arial"/>
                <w:noProof/>
                <w:position w:val="-6"/>
                <w:sz w:val="18"/>
              </w:rPr>
              <w:t> </w:t>
            </w:r>
            <w:r w:rsidR="00346624">
              <w:rPr>
                <w:rFonts w:ascii="Verdana" w:hAnsi="Verdana" w:cs="Arial"/>
                <w:noProof/>
                <w:position w:val="-6"/>
                <w:sz w:val="18"/>
              </w:rPr>
              <w:t> </w:t>
            </w:r>
            <w:r w:rsidR="00346624">
              <w:rPr>
                <w:rFonts w:ascii="Verdana" w:hAnsi="Verdana" w:cs="Arial"/>
                <w:noProof/>
                <w:position w:val="-6"/>
                <w:sz w:val="18"/>
              </w:rPr>
              <w:t> </w:t>
            </w:r>
            <w:r w:rsidRPr="00955CA2">
              <w:rPr>
                <w:rFonts w:ascii="Verdana" w:hAnsi="Verdana" w:cs="Arial"/>
                <w:position w:val="-6"/>
                <w:sz w:val="18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B2766" w:rsidRPr="00955CA2" w:rsidRDefault="003B2766" w:rsidP="006A2F5A">
            <w:pPr>
              <w:ind w:left="338" w:hanging="338"/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766" w:rsidRPr="00955CA2" w:rsidRDefault="003B2766" w:rsidP="006A2F5A">
            <w:pPr>
              <w:ind w:left="338" w:hanging="338"/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</w:rPr>
              <w:fldChar w:fldCharType="end"/>
            </w:r>
            <w:r w:rsidRPr="00955CA2">
              <w:rPr>
                <w:rFonts w:ascii="Verdana" w:hAnsi="Verdana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sz w:val="18"/>
              </w:rPr>
              <w:instrText xml:space="preserve"> FORMCHECKBOX </w:instrText>
            </w:r>
            <w:r w:rsidR="00E73821">
              <w:rPr>
                <w:rFonts w:ascii="Verdana" w:hAnsi="Verdana"/>
                <w:sz w:val="18"/>
              </w:rPr>
            </w:r>
            <w:r w:rsidR="00E73821">
              <w:rPr>
                <w:rFonts w:ascii="Verdana" w:hAnsi="Verdana"/>
                <w:sz w:val="18"/>
              </w:rPr>
              <w:fldChar w:fldCharType="separate"/>
            </w:r>
            <w:r w:rsidRPr="00955CA2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766" w:rsidRPr="00955CA2" w:rsidRDefault="003B2766" w:rsidP="003B2766">
            <w:pPr>
              <w:ind w:left="14"/>
              <w:rPr>
                <w:rFonts w:ascii="Verdana" w:hAnsi="Verdana" w:cs="Arial"/>
                <w:sz w:val="18"/>
              </w:rPr>
            </w:pPr>
            <w:r w:rsidRPr="005A0779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0779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5A0779">
              <w:rPr>
                <w:rFonts w:ascii="Verdana" w:hAnsi="Verdana" w:cs="Arial"/>
                <w:noProof/>
                <w:sz w:val="18"/>
                <w:szCs w:val="18"/>
              </w:rPr>
            </w:r>
            <w:r w:rsidRPr="005A0779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A0779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</w:tr>
      <w:tr w:rsidR="003B2766" w:rsidRPr="00955CA2" w:rsidTr="003B2766">
        <w:trPr>
          <w:cantSplit/>
          <w:trHeight w:val="567"/>
        </w:trPr>
        <w:tc>
          <w:tcPr>
            <w:tcW w:w="3472" w:type="dxa"/>
            <w:vMerge/>
            <w:tcBorders>
              <w:bottom w:val="single" w:sz="4" w:space="0" w:color="auto"/>
            </w:tcBorders>
          </w:tcPr>
          <w:p w:rsidR="003B2766" w:rsidRPr="00955CA2" w:rsidRDefault="003B2766" w:rsidP="00001DD2">
            <w:pPr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B2766" w:rsidRPr="00955CA2" w:rsidRDefault="003B2766" w:rsidP="006A2F5A">
            <w:pPr>
              <w:ind w:left="338" w:hanging="338"/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766" w:rsidRPr="00955CA2" w:rsidRDefault="003B2766" w:rsidP="005A0779">
            <w:pPr>
              <w:ind w:left="338" w:hanging="338"/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</w:rPr>
              <w:fldChar w:fldCharType="end"/>
            </w:r>
            <w:r w:rsidRPr="003B2766">
              <w:rPr>
                <w:rFonts w:ascii="Verdana" w:hAnsi="Verdana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766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</w:rPr>
            </w:r>
            <w:r w:rsidR="00E73821">
              <w:rPr>
                <w:rFonts w:ascii="Verdana" w:hAnsi="Verdana" w:cs="Arial"/>
                <w:sz w:val="18"/>
              </w:rPr>
              <w:fldChar w:fldCharType="separate"/>
            </w:r>
            <w:r w:rsidRPr="003B2766">
              <w:rPr>
                <w:rFonts w:ascii="Verdana" w:hAnsi="Verdana" w:cs="Arial"/>
                <w:sz w:val="18"/>
              </w:rPr>
              <w:fldChar w:fldCharType="end"/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766" w:rsidRPr="00955CA2" w:rsidRDefault="003B2766" w:rsidP="003B2766">
            <w:pPr>
              <w:ind w:left="14"/>
              <w:rPr>
                <w:rFonts w:ascii="Verdana" w:hAnsi="Verdana" w:cs="Arial"/>
                <w:sz w:val="18"/>
              </w:rPr>
            </w:pPr>
            <w:r w:rsidRPr="003B2766">
              <w:rPr>
                <w:rFonts w:ascii="Verdana" w:hAnsi="Verdana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766">
              <w:rPr>
                <w:rFonts w:ascii="Verdana" w:hAnsi="Verdana" w:cs="Arial"/>
                <w:sz w:val="18"/>
              </w:rPr>
              <w:instrText xml:space="preserve"> FORMTEXT </w:instrText>
            </w:r>
            <w:r w:rsidRPr="003B2766">
              <w:rPr>
                <w:rFonts w:ascii="Verdana" w:hAnsi="Verdana" w:cs="Arial"/>
                <w:sz w:val="18"/>
              </w:rPr>
            </w:r>
            <w:r w:rsidRPr="003B2766">
              <w:rPr>
                <w:rFonts w:ascii="Verdana" w:hAnsi="Verdana" w:cs="Arial"/>
                <w:sz w:val="18"/>
              </w:rPr>
              <w:fldChar w:fldCharType="separate"/>
            </w:r>
            <w:r w:rsidR="00346624">
              <w:rPr>
                <w:rFonts w:ascii="Verdana" w:hAnsi="Verdana" w:cs="Arial"/>
                <w:noProof/>
                <w:sz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</w:rPr>
              <w:t> </w:t>
            </w:r>
            <w:r w:rsidRPr="003B2766">
              <w:rPr>
                <w:rFonts w:ascii="Verdana" w:hAnsi="Verdana" w:cs="Arial"/>
                <w:sz w:val="18"/>
              </w:rPr>
              <w:fldChar w:fldCharType="end"/>
            </w:r>
          </w:p>
        </w:tc>
      </w:tr>
      <w:tr w:rsidR="003B2766" w:rsidRPr="00955CA2" w:rsidTr="003B2766">
        <w:trPr>
          <w:cantSplit/>
          <w:trHeight w:val="567"/>
        </w:trPr>
        <w:tc>
          <w:tcPr>
            <w:tcW w:w="3472" w:type="dxa"/>
            <w:vMerge/>
            <w:tcBorders>
              <w:bottom w:val="single" w:sz="4" w:space="0" w:color="auto"/>
            </w:tcBorders>
          </w:tcPr>
          <w:p w:rsidR="003B2766" w:rsidRPr="00955CA2" w:rsidRDefault="003B2766" w:rsidP="00001DD2">
            <w:pPr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B2766" w:rsidRPr="00955CA2" w:rsidRDefault="003B2766" w:rsidP="006A2F5A">
            <w:pPr>
              <w:ind w:left="338" w:hanging="338"/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766" w:rsidRPr="00955CA2" w:rsidRDefault="003B2766" w:rsidP="005A0779">
            <w:pPr>
              <w:ind w:left="338" w:hanging="338"/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</w:rPr>
              <w:fldChar w:fldCharType="end"/>
            </w:r>
            <w:r w:rsidRPr="00955CA2">
              <w:rPr>
                <w:rFonts w:ascii="Verdana" w:hAnsi="Verdana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sz w:val="18"/>
              </w:rPr>
              <w:instrText xml:space="preserve"> FORMCHECKBOX </w:instrText>
            </w:r>
            <w:r w:rsidR="00E73821">
              <w:rPr>
                <w:rFonts w:ascii="Verdana" w:hAnsi="Verdana"/>
                <w:sz w:val="18"/>
              </w:rPr>
            </w:r>
            <w:r w:rsidR="00E73821">
              <w:rPr>
                <w:rFonts w:ascii="Verdana" w:hAnsi="Verdana"/>
                <w:sz w:val="18"/>
              </w:rPr>
              <w:fldChar w:fldCharType="separate"/>
            </w:r>
            <w:r w:rsidRPr="00955CA2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766" w:rsidRPr="00955CA2" w:rsidRDefault="003B2766" w:rsidP="003B2766">
            <w:pPr>
              <w:ind w:left="14"/>
              <w:rPr>
                <w:rFonts w:ascii="Verdana" w:hAnsi="Verdana" w:cs="Arial"/>
                <w:sz w:val="18"/>
              </w:rPr>
            </w:pPr>
            <w:r w:rsidRPr="005A0779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0779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5A0779">
              <w:rPr>
                <w:rFonts w:ascii="Verdana" w:hAnsi="Verdana" w:cs="Arial"/>
                <w:noProof/>
                <w:sz w:val="18"/>
                <w:szCs w:val="18"/>
              </w:rPr>
            </w:r>
            <w:r w:rsidRPr="005A0779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A0779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</w:tr>
      <w:tr w:rsidR="003B2766" w:rsidRPr="00955CA2" w:rsidTr="003B2766">
        <w:trPr>
          <w:cantSplit/>
          <w:trHeight w:val="567"/>
        </w:trPr>
        <w:tc>
          <w:tcPr>
            <w:tcW w:w="3472" w:type="dxa"/>
            <w:vMerge w:val="restart"/>
            <w:tcBorders>
              <w:bottom w:val="single" w:sz="4" w:space="0" w:color="auto"/>
            </w:tcBorders>
          </w:tcPr>
          <w:p w:rsidR="003B2766" w:rsidRPr="00955CA2" w:rsidRDefault="003B2766" w:rsidP="006A2F5A">
            <w:pPr>
              <w:rPr>
                <w:rFonts w:ascii="Verdana" w:hAnsi="Verdana" w:cs="Arial"/>
                <w:b/>
                <w:bCs/>
                <w:sz w:val="18"/>
              </w:rPr>
            </w:pPr>
            <w:r w:rsidRPr="00955CA2">
              <w:rPr>
                <w:rFonts w:ascii="Verdana" w:hAnsi="Verdana" w:cs="Arial"/>
                <w:position w:val="-6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CA2">
              <w:rPr>
                <w:rFonts w:ascii="Verdana" w:hAnsi="Verdana" w:cs="Arial"/>
                <w:position w:val="-6"/>
                <w:sz w:val="18"/>
              </w:rPr>
              <w:instrText xml:space="preserve"> FORMTEXT </w:instrText>
            </w:r>
            <w:r w:rsidRPr="00955CA2">
              <w:rPr>
                <w:rFonts w:ascii="Verdana" w:hAnsi="Verdana" w:cs="Arial"/>
                <w:position w:val="-6"/>
                <w:sz w:val="18"/>
              </w:rPr>
            </w:r>
            <w:r w:rsidRPr="00955CA2">
              <w:rPr>
                <w:rFonts w:ascii="Verdana" w:hAnsi="Verdana" w:cs="Arial"/>
                <w:position w:val="-6"/>
                <w:sz w:val="18"/>
              </w:rPr>
              <w:fldChar w:fldCharType="separate"/>
            </w:r>
            <w:r w:rsidR="00346624">
              <w:rPr>
                <w:rFonts w:ascii="Verdana" w:hAnsi="Verdana" w:cs="Arial"/>
                <w:noProof/>
                <w:position w:val="-6"/>
                <w:sz w:val="18"/>
              </w:rPr>
              <w:t> </w:t>
            </w:r>
            <w:r w:rsidR="00346624">
              <w:rPr>
                <w:rFonts w:ascii="Verdana" w:hAnsi="Verdana" w:cs="Arial"/>
                <w:noProof/>
                <w:position w:val="-6"/>
                <w:sz w:val="18"/>
              </w:rPr>
              <w:t> </w:t>
            </w:r>
            <w:r w:rsidR="00346624">
              <w:rPr>
                <w:rFonts w:ascii="Verdana" w:hAnsi="Verdana" w:cs="Arial"/>
                <w:noProof/>
                <w:position w:val="-6"/>
                <w:sz w:val="18"/>
              </w:rPr>
              <w:t> </w:t>
            </w:r>
            <w:r w:rsidR="00346624">
              <w:rPr>
                <w:rFonts w:ascii="Verdana" w:hAnsi="Verdana" w:cs="Arial"/>
                <w:noProof/>
                <w:position w:val="-6"/>
                <w:sz w:val="18"/>
              </w:rPr>
              <w:t> </w:t>
            </w:r>
            <w:r w:rsidR="00346624">
              <w:rPr>
                <w:rFonts w:ascii="Verdana" w:hAnsi="Verdana" w:cs="Arial"/>
                <w:noProof/>
                <w:position w:val="-6"/>
                <w:sz w:val="18"/>
              </w:rPr>
              <w:t> </w:t>
            </w:r>
            <w:r w:rsidRPr="00955CA2">
              <w:rPr>
                <w:rFonts w:ascii="Verdana" w:hAnsi="Verdana" w:cs="Arial"/>
                <w:position w:val="-6"/>
                <w:sz w:val="18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B2766" w:rsidRPr="00955CA2" w:rsidRDefault="003B2766" w:rsidP="006A2F5A">
            <w:pPr>
              <w:ind w:left="338" w:hanging="338"/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766" w:rsidRPr="00955CA2" w:rsidRDefault="003B2766" w:rsidP="005A0779">
            <w:pPr>
              <w:ind w:left="338" w:hanging="338"/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</w:rPr>
              <w:fldChar w:fldCharType="end"/>
            </w:r>
            <w:r w:rsidRPr="00955CA2">
              <w:rPr>
                <w:rFonts w:ascii="Verdana" w:hAnsi="Verdana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sz w:val="18"/>
              </w:rPr>
              <w:instrText xml:space="preserve"> FORMCHECKBOX </w:instrText>
            </w:r>
            <w:r w:rsidR="00E73821">
              <w:rPr>
                <w:rFonts w:ascii="Verdana" w:hAnsi="Verdana"/>
                <w:sz w:val="18"/>
              </w:rPr>
            </w:r>
            <w:r w:rsidR="00E73821">
              <w:rPr>
                <w:rFonts w:ascii="Verdana" w:hAnsi="Verdana"/>
                <w:sz w:val="18"/>
              </w:rPr>
              <w:fldChar w:fldCharType="separate"/>
            </w:r>
            <w:r w:rsidRPr="00955CA2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766" w:rsidRPr="00955CA2" w:rsidRDefault="003B2766" w:rsidP="003B2766">
            <w:pPr>
              <w:ind w:left="14"/>
              <w:rPr>
                <w:rFonts w:ascii="Verdana" w:hAnsi="Verdana" w:cs="Arial"/>
                <w:sz w:val="18"/>
              </w:rPr>
            </w:pPr>
            <w:r w:rsidRPr="005A0779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0779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5A0779">
              <w:rPr>
                <w:rFonts w:ascii="Verdana" w:hAnsi="Verdana" w:cs="Arial"/>
                <w:noProof/>
                <w:sz w:val="18"/>
                <w:szCs w:val="18"/>
              </w:rPr>
            </w:r>
            <w:r w:rsidRPr="005A0779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A0779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</w:tr>
      <w:tr w:rsidR="003B2766" w:rsidRPr="00955CA2" w:rsidTr="003B2766">
        <w:trPr>
          <w:cantSplit/>
          <w:trHeight w:val="567"/>
        </w:trPr>
        <w:tc>
          <w:tcPr>
            <w:tcW w:w="3472" w:type="dxa"/>
            <w:vMerge/>
            <w:tcBorders>
              <w:bottom w:val="single" w:sz="4" w:space="0" w:color="auto"/>
            </w:tcBorders>
          </w:tcPr>
          <w:p w:rsidR="003B2766" w:rsidRPr="00955CA2" w:rsidRDefault="003B2766" w:rsidP="00001DD2">
            <w:pPr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B2766" w:rsidRPr="00955CA2" w:rsidRDefault="003B2766" w:rsidP="006A2F5A">
            <w:pPr>
              <w:ind w:left="338" w:hanging="338"/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766" w:rsidRPr="00955CA2" w:rsidRDefault="003B2766" w:rsidP="005A0779">
            <w:pPr>
              <w:ind w:left="338" w:hanging="338"/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</w:rPr>
              <w:fldChar w:fldCharType="end"/>
            </w:r>
            <w:r w:rsidRPr="00955CA2">
              <w:rPr>
                <w:rFonts w:ascii="Verdana" w:hAnsi="Verdana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sz w:val="18"/>
              </w:rPr>
              <w:instrText xml:space="preserve"> FORMCHECKBOX </w:instrText>
            </w:r>
            <w:r w:rsidR="00E73821">
              <w:rPr>
                <w:rFonts w:ascii="Verdana" w:hAnsi="Verdana"/>
                <w:sz w:val="18"/>
              </w:rPr>
            </w:r>
            <w:r w:rsidR="00E73821">
              <w:rPr>
                <w:rFonts w:ascii="Verdana" w:hAnsi="Verdana"/>
                <w:sz w:val="18"/>
              </w:rPr>
              <w:fldChar w:fldCharType="separate"/>
            </w:r>
            <w:r w:rsidRPr="00955CA2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766" w:rsidRPr="00955CA2" w:rsidRDefault="003B2766" w:rsidP="003B2766">
            <w:pPr>
              <w:ind w:left="14"/>
              <w:rPr>
                <w:rFonts w:ascii="Verdana" w:hAnsi="Verdana" w:cs="Arial"/>
                <w:sz w:val="18"/>
              </w:rPr>
            </w:pPr>
            <w:r w:rsidRPr="005A0779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0779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5A0779">
              <w:rPr>
                <w:rFonts w:ascii="Verdana" w:hAnsi="Verdana" w:cs="Arial"/>
                <w:noProof/>
                <w:sz w:val="18"/>
                <w:szCs w:val="18"/>
              </w:rPr>
            </w:r>
            <w:r w:rsidRPr="005A0779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A0779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</w:tr>
      <w:tr w:rsidR="003B2766" w:rsidRPr="00955CA2" w:rsidTr="003B2766">
        <w:trPr>
          <w:cantSplit/>
          <w:trHeight w:val="567"/>
        </w:trPr>
        <w:tc>
          <w:tcPr>
            <w:tcW w:w="3472" w:type="dxa"/>
            <w:vMerge/>
            <w:tcBorders>
              <w:bottom w:val="single" w:sz="4" w:space="0" w:color="auto"/>
            </w:tcBorders>
          </w:tcPr>
          <w:p w:rsidR="003B2766" w:rsidRPr="00955CA2" w:rsidRDefault="003B2766" w:rsidP="00001DD2">
            <w:pPr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B2766" w:rsidRPr="00955CA2" w:rsidRDefault="003B2766" w:rsidP="006A2F5A">
            <w:pPr>
              <w:ind w:left="338" w:hanging="338"/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766" w:rsidRPr="00955CA2" w:rsidRDefault="003B2766" w:rsidP="005A0779">
            <w:pPr>
              <w:ind w:left="338" w:hanging="338"/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</w:rPr>
              <w:fldChar w:fldCharType="end"/>
            </w:r>
            <w:r w:rsidRPr="00955CA2">
              <w:rPr>
                <w:rFonts w:ascii="Verdana" w:hAnsi="Verdana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sz w:val="18"/>
              </w:rPr>
              <w:instrText xml:space="preserve"> FORMCHECKBOX </w:instrText>
            </w:r>
            <w:r w:rsidR="00E73821">
              <w:rPr>
                <w:rFonts w:ascii="Verdana" w:hAnsi="Verdana"/>
                <w:sz w:val="18"/>
              </w:rPr>
            </w:r>
            <w:r w:rsidR="00E73821">
              <w:rPr>
                <w:rFonts w:ascii="Verdana" w:hAnsi="Verdana"/>
                <w:sz w:val="18"/>
              </w:rPr>
              <w:fldChar w:fldCharType="separate"/>
            </w:r>
            <w:r w:rsidRPr="00955CA2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766" w:rsidRPr="00955CA2" w:rsidRDefault="003B2766" w:rsidP="003B2766">
            <w:pPr>
              <w:ind w:left="14"/>
              <w:rPr>
                <w:rFonts w:ascii="Verdana" w:hAnsi="Verdana" w:cs="Arial"/>
                <w:sz w:val="18"/>
              </w:rPr>
            </w:pPr>
            <w:r w:rsidRPr="005A0779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0779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5A0779">
              <w:rPr>
                <w:rFonts w:ascii="Verdana" w:hAnsi="Verdana" w:cs="Arial"/>
                <w:noProof/>
                <w:sz w:val="18"/>
                <w:szCs w:val="18"/>
              </w:rPr>
            </w:r>
            <w:r w:rsidRPr="005A0779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A0779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B14B9C" w:rsidRDefault="00B14B9C"/>
    <w:p w:rsidR="00B14B9C" w:rsidRDefault="00B14B9C"/>
    <w:p w:rsidR="006A2F5A" w:rsidRDefault="006A2F5A"/>
    <w:p w:rsidR="006A2F5A" w:rsidRDefault="006A2F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3C5D37" w:rsidRPr="0077050E" w:rsidTr="006A2F5A">
        <w:trPr>
          <w:cantSplit/>
          <w:trHeight w:val="397"/>
        </w:trPr>
        <w:tc>
          <w:tcPr>
            <w:tcW w:w="9709" w:type="dxa"/>
            <w:gridSpan w:val="2"/>
            <w:shd w:val="clear" w:color="auto" w:fill="auto"/>
          </w:tcPr>
          <w:p w:rsidR="003C5D37" w:rsidRPr="0077050E" w:rsidRDefault="003C5D37" w:rsidP="00475CB9">
            <w:pPr>
              <w:tabs>
                <w:tab w:val="left" w:pos="709"/>
                <w:tab w:val="left" w:pos="6521"/>
                <w:tab w:val="left" w:pos="7797"/>
                <w:tab w:val="left" w:pos="8080"/>
                <w:tab w:val="left" w:pos="8505"/>
                <w:tab w:val="left" w:pos="8789"/>
              </w:tabs>
              <w:ind w:left="709" w:hanging="709"/>
              <w:rPr>
                <w:rFonts w:ascii="Verdana" w:hAnsi="Verdana" w:cs="Arial"/>
                <w:b/>
                <w:bCs/>
                <w:sz w:val="18"/>
              </w:rPr>
            </w:pPr>
            <w:r w:rsidRPr="0077050E">
              <w:rPr>
                <w:rFonts w:ascii="Verdana" w:hAnsi="Verdana" w:cs="Arial"/>
                <w:b/>
                <w:bCs/>
                <w:sz w:val="18"/>
              </w:rPr>
              <w:lastRenderedPageBreak/>
              <w:t xml:space="preserve">GESAMTBEWERTUNG </w:t>
            </w:r>
            <w:r w:rsidR="00475CB9" w:rsidRPr="00475CB9">
              <w:rPr>
                <w:rFonts w:ascii="Verdana" w:hAnsi="Verdana" w:cs="Arial"/>
                <w:b/>
                <w:bCs/>
                <w:caps/>
                <w:sz w:val="18"/>
              </w:rPr>
              <w:t>der</w:t>
            </w:r>
            <w:r w:rsidR="00AB0393">
              <w:rPr>
                <w:rFonts w:ascii="Verdana" w:hAnsi="Verdana" w:cs="Arial"/>
                <w:b/>
                <w:bCs/>
                <w:sz w:val="18"/>
              </w:rPr>
              <w:t xml:space="preserve"> GESCHÄFTSBE</w:t>
            </w:r>
            <w:r w:rsidRPr="0077050E">
              <w:rPr>
                <w:rFonts w:ascii="Verdana" w:hAnsi="Verdana" w:cs="Arial"/>
                <w:b/>
                <w:bCs/>
                <w:sz w:val="18"/>
              </w:rPr>
              <w:t>ZIEHUNG</w:t>
            </w:r>
          </w:p>
        </w:tc>
      </w:tr>
      <w:tr w:rsidR="003C5D37" w:rsidRPr="00955CA2" w:rsidTr="000F717E">
        <w:trPr>
          <w:cantSplit/>
          <w:trHeight w:val="571"/>
        </w:trPr>
        <w:tc>
          <w:tcPr>
            <w:tcW w:w="9709" w:type="dxa"/>
            <w:gridSpan w:val="2"/>
            <w:tcBorders>
              <w:bottom w:val="single" w:sz="4" w:space="0" w:color="auto"/>
            </w:tcBorders>
          </w:tcPr>
          <w:p w:rsidR="003C5D37" w:rsidRPr="00955CA2" w:rsidRDefault="003C5D37" w:rsidP="00001DD2">
            <w:pPr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7765DA" w:rsidRPr="00955CA2">
              <w:rPr>
                <w:rFonts w:ascii="Verdana" w:hAnsi="Verdana" w:cs="Arial"/>
                <w:sz w:val="18"/>
                <w:szCs w:val="18"/>
              </w:rPr>
              <w:t>Eine Geschäftsbeziehung mit erhöhtem Risiko liegt vor:</w:t>
            </w:r>
          </w:p>
          <w:p w:rsidR="007765DA" w:rsidRPr="00955CA2" w:rsidRDefault="007765DA" w:rsidP="00001DD2">
            <w:pPr>
              <w:pStyle w:val="Listenabsatz"/>
              <w:numPr>
                <w:ilvl w:val="0"/>
                <w:numId w:val="31"/>
              </w:numPr>
              <w:ind w:left="426" w:hanging="426"/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t>PEP-Beziehung gemäss Ziff. 1 (keine Ausnahme möglich)</w:t>
            </w:r>
          </w:p>
          <w:p w:rsidR="00587D25" w:rsidRPr="00955CA2" w:rsidRDefault="007765DA" w:rsidP="000F717E">
            <w:pPr>
              <w:pStyle w:val="Listenabsatz"/>
              <w:numPr>
                <w:ilvl w:val="0"/>
                <w:numId w:val="31"/>
              </w:numPr>
              <w:ind w:left="426" w:hanging="426"/>
              <w:rPr>
                <w:rFonts w:ascii="Verdana" w:hAnsi="Verdana" w:cs="Arial"/>
                <w:sz w:val="18"/>
                <w:szCs w:val="18"/>
              </w:rPr>
            </w:pPr>
            <w:r w:rsidRPr="00955CA2">
              <w:rPr>
                <w:rFonts w:ascii="Verdana" w:hAnsi="Verdana" w:cs="Arial"/>
                <w:sz w:val="18"/>
                <w:szCs w:val="18"/>
              </w:rPr>
              <w:t xml:space="preserve">Min. </w:t>
            </w:r>
            <w:r w:rsidRPr="00955CA2">
              <w:rPr>
                <w:rFonts w:ascii="Verdana" w:hAnsi="Verdana" w:cs="Arial"/>
                <w:sz w:val="18"/>
                <w:szCs w:val="18"/>
                <w:u w:val="single"/>
              </w:rPr>
              <w:t>ein</w:t>
            </w:r>
            <w:r w:rsidRPr="00955CA2">
              <w:rPr>
                <w:rFonts w:ascii="Verdana" w:hAnsi="Verdana" w:cs="Arial"/>
                <w:sz w:val="18"/>
                <w:szCs w:val="18"/>
              </w:rPr>
              <w:t xml:space="preserve"> Kriterium gemäss Ziff. 2 wurde mit </w:t>
            </w:r>
            <w:r w:rsidRPr="00955CA2">
              <w:rPr>
                <w:rFonts w:ascii="Verdana" w:hAnsi="Verdana" w:cs="Arial"/>
                <w:sz w:val="18"/>
                <w:szCs w:val="18"/>
                <w:u w:val="single"/>
              </w:rPr>
              <w:t>Risiko 2</w:t>
            </w:r>
            <w:r w:rsidRPr="00955CA2">
              <w:rPr>
                <w:rFonts w:ascii="Verdana" w:hAnsi="Verdana" w:cs="Arial"/>
                <w:sz w:val="18"/>
                <w:szCs w:val="18"/>
              </w:rPr>
              <w:t xml:space="preserve"> bewertet oder min. </w:t>
            </w:r>
            <w:r w:rsidRPr="00955CA2">
              <w:rPr>
                <w:rFonts w:ascii="Verdana" w:hAnsi="Verdana" w:cs="Arial"/>
                <w:sz w:val="18"/>
                <w:szCs w:val="18"/>
                <w:u w:val="single"/>
              </w:rPr>
              <w:t>zwei</w:t>
            </w:r>
            <w:r w:rsidRPr="00955CA2">
              <w:rPr>
                <w:rFonts w:ascii="Verdana" w:hAnsi="Verdana" w:cs="Arial"/>
                <w:sz w:val="18"/>
                <w:szCs w:val="18"/>
              </w:rPr>
              <w:t xml:space="preserve"> Kriterien gemäss Ziff. 2 wurden mit </w:t>
            </w:r>
            <w:r w:rsidRPr="00955CA2">
              <w:rPr>
                <w:rFonts w:ascii="Verdana" w:hAnsi="Verdana" w:cs="Arial"/>
                <w:sz w:val="18"/>
                <w:szCs w:val="18"/>
                <w:u w:val="single"/>
              </w:rPr>
              <w:t>Risiko 1</w:t>
            </w:r>
            <w:r w:rsidRPr="00955CA2">
              <w:rPr>
                <w:rFonts w:ascii="Verdana" w:hAnsi="Verdana" w:cs="Arial"/>
                <w:sz w:val="18"/>
                <w:szCs w:val="18"/>
              </w:rPr>
              <w:t xml:space="preserve"> bewertet (Ausnahme: Mitglied begründet nachfolgend, weshalb trotz erhöhten Risikokriterien keine risikoerhöh</w:t>
            </w:r>
            <w:r w:rsidR="00DA1C70">
              <w:rPr>
                <w:rFonts w:ascii="Verdana" w:hAnsi="Verdana" w:cs="Arial"/>
                <w:sz w:val="18"/>
                <w:szCs w:val="18"/>
              </w:rPr>
              <w:t>te Geschäftsbeziehung vorliegt)</w:t>
            </w:r>
          </w:p>
        </w:tc>
      </w:tr>
      <w:tr w:rsidR="003C5D37" w:rsidRPr="00955CA2" w:rsidTr="007A0A90">
        <w:trPr>
          <w:trHeight w:val="397"/>
        </w:trPr>
        <w:tc>
          <w:tcPr>
            <w:tcW w:w="4039" w:type="dxa"/>
          </w:tcPr>
          <w:p w:rsidR="003C5D37" w:rsidRPr="00955CA2" w:rsidRDefault="007765DA" w:rsidP="00001DD2">
            <w:pPr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t>Begründung für abweichende Risikobewertung</w:t>
            </w:r>
            <w:r w:rsidR="003C5D37" w:rsidRPr="00955CA2">
              <w:rPr>
                <w:rFonts w:ascii="Verdana" w:hAnsi="Verdana" w:cs="Arial"/>
                <w:sz w:val="1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3C5D37" w:rsidRPr="003B2766" w:rsidRDefault="003C5D37" w:rsidP="00001DD2">
            <w:pPr>
              <w:rPr>
                <w:rFonts w:ascii="Verdana" w:hAnsi="Verdana" w:cs="Arial"/>
                <w:sz w:val="18"/>
              </w:rPr>
            </w:pPr>
            <w:r w:rsidRPr="003B2766">
              <w:rPr>
                <w:rFonts w:ascii="Verdana" w:hAnsi="Verdana"/>
                <w:position w:val="-6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766">
              <w:rPr>
                <w:rFonts w:ascii="Verdana" w:hAnsi="Verdana"/>
                <w:position w:val="-6"/>
                <w:sz w:val="18"/>
              </w:rPr>
              <w:instrText xml:space="preserve"> FORMTEXT </w:instrText>
            </w:r>
            <w:r w:rsidRPr="003B2766">
              <w:rPr>
                <w:rFonts w:ascii="Verdana" w:hAnsi="Verdana"/>
                <w:position w:val="-6"/>
                <w:sz w:val="18"/>
              </w:rPr>
            </w:r>
            <w:r w:rsidRPr="003B2766">
              <w:rPr>
                <w:rFonts w:ascii="Verdana" w:hAnsi="Verdana"/>
                <w:position w:val="-6"/>
                <w:sz w:val="18"/>
              </w:rPr>
              <w:fldChar w:fldCharType="separate"/>
            </w:r>
            <w:r w:rsidR="00346624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="00346624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Pr="003B2766">
              <w:rPr>
                <w:rFonts w:ascii="Verdana" w:hAnsi="Verdana"/>
                <w:position w:val="-6"/>
                <w:sz w:val="18"/>
              </w:rPr>
              <w:fldChar w:fldCharType="end"/>
            </w:r>
          </w:p>
        </w:tc>
      </w:tr>
      <w:tr w:rsidR="007765DA" w:rsidRPr="00955CA2" w:rsidTr="007A0A90">
        <w:trPr>
          <w:trHeight w:val="397"/>
        </w:trPr>
        <w:tc>
          <w:tcPr>
            <w:tcW w:w="4039" w:type="dxa"/>
          </w:tcPr>
          <w:p w:rsidR="007765DA" w:rsidRPr="00955CA2" w:rsidRDefault="007765DA" w:rsidP="00001DD2">
            <w:pPr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t>Risikoklassifizierung</w:t>
            </w:r>
          </w:p>
        </w:tc>
        <w:tc>
          <w:tcPr>
            <w:tcW w:w="5670" w:type="dxa"/>
            <w:shd w:val="clear" w:color="auto" w:fill="auto"/>
          </w:tcPr>
          <w:p w:rsidR="007765DA" w:rsidRPr="00955CA2" w:rsidRDefault="007765DA" w:rsidP="00BD7358">
            <w:pPr>
              <w:spacing w:line="260" w:lineRule="atLeast"/>
              <w:rPr>
                <w:rFonts w:ascii="Verdana" w:hAnsi="Verdana" w:cs="Arial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</w:rPr>
              <w:fldChar w:fldCharType="end"/>
            </w:r>
            <w:r w:rsidRPr="00955CA2">
              <w:rPr>
                <w:rFonts w:ascii="Verdana" w:hAnsi="Verdana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sz w:val="18"/>
              </w:rPr>
              <w:instrText xml:space="preserve"> FORMCHECKBOX </w:instrText>
            </w:r>
            <w:r w:rsidR="00E73821">
              <w:rPr>
                <w:rFonts w:ascii="Verdana" w:hAnsi="Verdana"/>
                <w:sz w:val="18"/>
              </w:rPr>
            </w:r>
            <w:r w:rsidR="00E73821">
              <w:rPr>
                <w:rFonts w:ascii="Verdana" w:hAnsi="Verdana"/>
                <w:sz w:val="18"/>
              </w:rPr>
              <w:fldChar w:fldCharType="separate"/>
            </w:r>
            <w:r w:rsidRPr="00955CA2">
              <w:rPr>
                <w:rFonts w:ascii="Verdana" w:hAnsi="Verdana"/>
                <w:sz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</w:rPr>
              <w:t xml:space="preserve"> </w:t>
            </w:r>
            <w:r w:rsidRPr="002F074A">
              <w:rPr>
                <w:rFonts w:ascii="Verdana" w:hAnsi="Verdana" w:cs="Arial"/>
                <w:b/>
                <w:sz w:val="18"/>
              </w:rPr>
              <w:t xml:space="preserve">Geschäftsbeziehung </w:t>
            </w:r>
            <w:r w:rsidRPr="002F074A">
              <w:rPr>
                <w:rFonts w:ascii="Verdana" w:hAnsi="Verdana" w:cs="Arial"/>
                <w:b/>
                <w:sz w:val="18"/>
                <w:u w:val="single"/>
              </w:rPr>
              <w:t>ohne</w:t>
            </w:r>
            <w:r w:rsidRPr="002F074A">
              <w:rPr>
                <w:rFonts w:ascii="Verdana" w:hAnsi="Verdana" w:cs="Arial"/>
                <w:b/>
                <w:sz w:val="18"/>
              </w:rPr>
              <w:t xml:space="preserve"> erhöhte</w:t>
            </w:r>
            <w:r w:rsidR="00DA1C70">
              <w:rPr>
                <w:rFonts w:ascii="Verdana" w:hAnsi="Verdana" w:cs="Arial"/>
                <w:b/>
                <w:sz w:val="18"/>
              </w:rPr>
              <w:t>s</w:t>
            </w:r>
            <w:r w:rsidRPr="002F074A">
              <w:rPr>
                <w:rFonts w:ascii="Verdana" w:hAnsi="Verdana" w:cs="Arial"/>
                <w:b/>
                <w:sz w:val="18"/>
              </w:rPr>
              <w:t xml:space="preserve"> Risiko</w:t>
            </w:r>
          </w:p>
          <w:p w:rsidR="007765DA" w:rsidRPr="00955CA2" w:rsidRDefault="007765DA" w:rsidP="00BD7358">
            <w:pPr>
              <w:spacing w:line="260" w:lineRule="atLeast"/>
              <w:rPr>
                <w:rFonts w:ascii="Verdana" w:hAnsi="Verdana"/>
                <w:b/>
                <w:position w:val="-6"/>
                <w:sz w:val="18"/>
              </w:rPr>
            </w:pPr>
            <w:r w:rsidRPr="00955CA2">
              <w:rPr>
                <w:rFonts w:ascii="Verdana" w:hAnsi="Verdana" w:cs="Arial"/>
                <w:sz w:val="18"/>
              </w:rPr>
              <w:fldChar w:fldCharType="begin"/>
            </w:r>
            <w:r w:rsidRPr="00955CA2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73821">
              <w:rPr>
                <w:rFonts w:ascii="Verdana" w:hAnsi="Verdana" w:cs="Arial"/>
                <w:sz w:val="18"/>
              </w:rPr>
              <w:fldChar w:fldCharType="separate"/>
            </w:r>
            <w:r w:rsidRPr="00955CA2">
              <w:rPr>
                <w:rFonts w:ascii="Verdana" w:hAnsi="Verdana" w:cs="Arial"/>
                <w:sz w:val="18"/>
              </w:rPr>
              <w:fldChar w:fldCharType="end"/>
            </w:r>
            <w:r w:rsidRPr="00955CA2">
              <w:rPr>
                <w:rFonts w:ascii="Verdana" w:hAnsi="Verdana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CA2">
              <w:rPr>
                <w:rFonts w:ascii="Verdana" w:hAnsi="Verdana"/>
                <w:sz w:val="18"/>
              </w:rPr>
              <w:instrText xml:space="preserve"> FORMCHECKBOX </w:instrText>
            </w:r>
            <w:r w:rsidR="00E73821">
              <w:rPr>
                <w:rFonts w:ascii="Verdana" w:hAnsi="Verdana"/>
                <w:sz w:val="18"/>
              </w:rPr>
            </w:r>
            <w:r w:rsidR="00E73821">
              <w:rPr>
                <w:rFonts w:ascii="Verdana" w:hAnsi="Verdana"/>
                <w:sz w:val="18"/>
              </w:rPr>
              <w:fldChar w:fldCharType="separate"/>
            </w:r>
            <w:r w:rsidRPr="00955CA2">
              <w:rPr>
                <w:rFonts w:ascii="Verdana" w:hAnsi="Verdana"/>
                <w:sz w:val="18"/>
              </w:rPr>
              <w:fldChar w:fldCharType="end"/>
            </w:r>
            <w:r w:rsidRPr="00955CA2">
              <w:rPr>
                <w:rFonts w:ascii="Verdana" w:hAnsi="Verdana" w:cs="Arial"/>
                <w:sz w:val="18"/>
              </w:rPr>
              <w:t xml:space="preserve"> </w:t>
            </w:r>
            <w:r w:rsidRPr="002F074A">
              <w:rPr>
                <w:rFonts w:ascii="Verdana" w:hAnsi="Verdana" w:cs="Arial"/>
                <w:b/>
                <w:sz w:val="18"/>
              </w:rPr>
              <w:t xml:space="preserve">Geschäftsbeziehung </w:t>
            </w:r>
            <w:r w:rsidRPr="002F074A">
              <w:rPr>
                <w:rFonts w:ascii="Verdana" w:hAnsi="Verdana" w:cs="Arial"/>
                <w:b/>
                <w:sz w:val="18"/>
                <w:u w:val="single"/>
              </w:rPr>
              <w:t>mit</w:t>
            </w:r>
            <w:r w:rsidRPr="002F074A">
              <w:rPr>
                <w:rFonts w:ascii="Verdana" w:hAnsi="Verdana" w:cs="Arial"/>
                <w:b/>
                <w:sz w:val="18"/>
              </w:rPr>
              <w:t xml:space="preserve"> erhöhtem Risiko</w:t>
            </w:r>
          </w:p>
        </w:tc>
      </w:tr>
      <w:tr w:rsidR="00EE76D6" w:rsidRPr="00955CA2" w:rsidTr="000F717E">
        <w:tc>
          <w:tcPr>
            <w:tcW w:w="9709" w:type="dxa"/>
            <w:gridSpan w:val="2"/>
          </w:tcPr>
          <w:p w:rsidR="00EE76D6" w:rsidRPr="00955CA2" w:rsidRDefault="00EE76D6" w:rsidP="00001DD2">
            <w:pPr>
              <w:rPr>
                <w:rFonts w:ascii="Verdana" w:hAnsi="Verdana"/>
                <w:b/>
                <w:position w:val="-6"/>
                <w:sz w:val="18"/>
                <w:szCs w:val="16"/>
              </w:rPr>
            </w:pPr>
            <w:r w:rsidRPr="00955CA2">
              <w:rPr>
                <w:rFonts w:ascii="Verdana" w:hAnsi="Verdana" w:cs="Arial"/>
                <w:sz w:val="18"/>
                <w:szCs w:val="16"/>
              </w:rPr>
              <w:t xml:space="preserve">Die Zustimmung einer vorgesetzten Person / Stelle oder der Geschäftsführung zur Aufnahme einer Geschäftsbeziehung mit erhöhtem Risiko wurde am </w:t>
            </w:r>
            <w:r w:rsidRPr="005A0779">
              <w:rPr>
                <w:rFonts w:ascii="Verdana" w:hAnsi="Verdana"/>
                <w:position w:val="-6"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0779">
              <w:rPr>
                <w:rFonts w:ascii="Verdana" w:hAnsi="Verdana"/>
                <w:position w:val="-6"/>
                <w:sz w:val="18"/>
                <w:szCs w:val="16"/>
              </w:rPr>
              <w:instrText xml:space="preserve"> FORMTEXT </w:instrText>
            </w:r>
            <w:r w:rsidRPr="005A0779">
              <w:rPr>
                <w:rFonts w:ascii="Verdana" w:hAnsi="Verdana"/>
                <w:position w:val="-6"/>
                <w:sz w:val="18"/>
                <w:szCs w:val="16"/>
              </w:rPr>
            </w:r>
            <w:r w:rsidRPr="005A0779">
              <w:rPr>
                <w:rFonts w:ascii="Verdana" w:hAnsi="Verdana"/>
                <w:position w:val="-6"/>
                <w:sz w:val="18"/>
                <w:szCs w:val="16"/>
              </w:rPr>
              <w:fldChar w:fldCharType="separate"/>
            </w:r>
            <w:r w:rsidR="00346624">
              <w:rPr>
                <w:rFonts w:ascii="Verdana" w:hAnsi="Verdana"/>
                <w:noProof/>
                <w:position w:val="-6"/>
                <w:sz w:val="18"/>
                <w:szCs w:val="16"/>
              </w:rPr>
              <w:t> </w:t>
            </w:r>
            <w:r w:rsidR="00346624">
              <w:rPr>
                <w:rFonts w:ascii="Verdana" w:hAnsi="Verdana"/>
                <w:noProof/>
                <w:position w:val="-6"/>
                <w:sz w:val="18"/>
                <w:szCs w:val="16"/>
              </w:rPr>
              <w:t> </w:t>
            </w:r>
            <w:r w:rsidR="00346624">
              <w:rPr>
                <w:rFonts w:ascii="Verdana" w:hAnsi="Verdana"/>
                <w:noProof/>
                <w:position w:val="-6"/>
                <w:sz w:val="18"/>
                <w:szCs w:val="16"/>
              </w:rPr>
              <w:t> </w:t>
            </w:r>
            <w:r w:rsidR="00346624">
              <w:rPr>
                <w:rFonts w:ascii="Verdana" w:hAnsi="Verdana"/>
                <w:noProof/>
                <w:position w:val="-6"/>
                <w:sz w:val="18"/>
                <w:szCs w:val="16"/>
              </w:rPr>
              <w:t> </w:t>
            </w:r>
            <w:r w:rsidR="00346624">
              <w:rPr>
                <w:rFonts w:ascii="Verdana" w:hAnsi="Verdana"/>
                <w:noProof/>
                <w:position w:val="-6"/>
                <w:sz w:val="18"/>
                <w:szCs w:val="16"/>
              </w:rPr>
              <w:t> </w:t>
            </w:r>
            <w:r w:rsidRPr="005A0779">
              <w:rPr>
                <w:rFonts w:ascii="Verdana" w:hAnsi="Verdana"/>
                <w:position w:val="-6"/>
                <w:sz w:val="18"/>
                <w:szCs w:val="16"/>
              </w:rPr>
              <w:fldChar w:fldCharType="end"/>
            </w:r>
            <w:r w:rsidRPr="00955CA2">
              <w:rPr>
                <w:rFonts w:ascii="Verdana" w:hAnsi="Verdana"/>
                <w:position w:val="-6"/>
                <w:sz w:val="18"/>
                <w:szCs w:val="16"/>
              </w:rPr>
              <w:t xml:space="preserve"> </w:t>
            </w:r>
            <w:r w:rsidRPr="00955CA2">
              <w:rPr>
                <w:rFonts w:ascii="Verdana" w:hAnsi="Verdana" w:cs="Arial"/>
                <w:sz w:val="18"/>
                <w:szCs w:val="16"/>
              </w:rPr>
              <w:t>eingeholt.</w:t>
            </w:r>
          </w:p>
        </w:tc>
      </w:tr>
    </w:tbl>
    <w:p w:rsidR="008704D5" w:rsidRPr="00C312C3" w:rsidRDefault="003C5D37" w:rsidP="00B14B9C">
      <w:pPr>
        <w:pStyle w:val="berschrift1"/>
      </w:pPr>
      <w:r w:rsidRPr="00C312C3">
        <w:t>Kriterien zur Erkennung von Transaktionen mit erhöhtem Risiko</w:t>
      </w:r>
      <w:r w:rsidR="00C312C3">
        <w:t xml:space="preserve"> </w:t>
      </w:r>
      <w:r w:rsidR="00AB0393">
        <w:br/>
      </w:r>
      <w:r w:rsidR="00C312C3">
        <w:t>(Transaktionsüberwachung)</w:t>
      </w:r>
    </w:p>
    <w:p w:rsidR="00C312C3" w:rsidRPr="00B14B9C" w:rsidRDefault="003C5D37" w:rsidP="00B14B9C">
      <w:pPr>
        <w:pStyle w:val="berschrift2"/>
      </w:pPr>
      <w:r w:rsidRPr="00B14B9C">
        <w:t>3.1</w:t>
      </w:r>
      <w:r w:rsidRPr="00B14B9C">
        <w:tab/>
      </w:r>
      <w:r w:rsidR="00C312C3" w:rsidRPr="00B14B9C">
        <w:t>Reglementarische Kriterien</w:t>
      </w:r>
    </w:p>
    <w:p w:rsidR="003C5D37" w:rsidRPr="00C312C3" w:rsidRDefault="008704D5" w:rsidP="00001DD2">
      <w:pPr>
        <w:ind w:left="709" w:hanging="709"/>
        <w:rPr>
          <w:rFonts w:ascii="Verdana" w:hAnsi="Verdana" w:cs="Arial"/>
          <w:sz w:val="18"/>
          <w:szCs w:val="18"/>
        </w:rPr>
      </w:pPr>
      <w:r w:rsidRPr="00C312C3">
        <w:rPr>
          <w:rFonts w:ascii="Verdana" w:hAnsi="Verdana" w:cs="Arial"/>
          <w:sz w:val="18"/>
          <w:szCs w:val="18"/>
        </w:rPr>
        <w:tab/>
      </w:r>
      <w:r w:rsidR="00C312C3" w:rsidRPr="00C312C3">
        <w:rPr>
          <w:rFonts w:ascii="Verdana" w:hAnsi="Verdana" w:cs="Arial"/>
          <w:sz w:val="18"/>
          <w:szCs w:val="18"/>
        </w:rPr>
        <w:t>Eine Transaktion mit erhöhtem Risiko liegt zwingend vor:</w:t>
      </w:r>
    </w:p>
    <w:p w:rsidR="00C312C3" w:rsidRPr="0077050E" w:rsidRDefault="00C312C3" w:rsidP="00001DD2">
      <w:pPr>
        <w:ind w:left="709" w:hanging="709"/>
        <w:rPr>
          <w:rFonts w:ascii="Verdana" w:hAnsi="Verdana" w:cs="Arial"/>
          <w:sz w:val="18"/>
          <w:szCs w:val="18"/>
        </w:rPr>
      </w:pPr>
    </w:p>
    <w:p w:rsidR="003C5D37" w:rsidRPr="0077050E" w:rsidRDefault="00C312C3" w:rsidP="00001DD2">
      <w:pPr>
        <w:numPr>
          <w:ilvl w:val="0"/>
          <w:numId w:val="5"/>
        </w:numPr>
        <w:tabs>
          <w:tab w:val="clear" w:pos="360"/>
          <w:tab w:val="num" w:pos="1069"/>
        </w:tabs>
        <w:ind w:left="10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</w:rPr>
        <w:t xml:space="preserve">bei </w:t>
      </w:r>
      <w:r w:rsidR="003C5D37" w:rsidRPr="0077050E">
        <w:rPr>
          <w:rFonts w:ascii="Verdana" w:hAnsi="Verdana" w:cs="Arial"/>
          <w:sz w:val="18"/>
        </w:rPr>
        <w:t xml:space="preserve">Transaktionen, bei denen </w:t>
      </w:r>
      <w:r>
        <w:rPr>
          <w:rFonts w:ascii="Verdana" w:hAnsi="Verdana" w:cs="Arial"/>
          <w:sz w:val="18"/>
        </w:rPr>
        <w:t xml:space="preserve">am Anfang der Geschäftsbeziehung auf einmal oder </w:t>
      </w:r>
      <w:r w:rsidR="003C5D37" w:rsidRPr="0077050E">
        <w:rPr>
          <w:rFonts w:ascii="Verdana" w:hAnsi="Verdana" w:cs="Arial"/>
          <w:sz w:val="18"/>
        </w:rPr>
        <w:t xml:space="preserve">gestaffelt </w:t>
      </w:r>
      <w:r>
        <w:rPr>
          <w:rFonts w:ascii="Verdana" w:hAnsi="Verdana" w:cs="Arial"/>
          <w:b/>
          <w:bCs/>
          <w:sz w:val="18"/>
        </w:rPr>
        <w:t>Vermögenswerte</w:t>
      </w:r>
      <w:r w:rsidR="003C5D37" w:rsidRPr="0077050E">
        <w:rPr>
          <w:rFonts w:ascii="Verdana" w:hAnsi="Verdana" w:cs="Arial"/>
          <w:sz w:val="18"/>
        </w:rPr>
        <w:t xml:space="preserve"> im </w:t>
      </w:r>
      <w:r>
        <w:rPr>
          <w:rFonts w:ascii="Verdana" w:hAnsi="Verdana" w:cs="Arial"/>
          <w:sz w:val="18"/>
        </w:rPr>
        <w:t>Gegenwert</w:t>
      </w:r>
      <w:r w:rsidR="003C5D37" w:rsidRPr="0077050E">
        <w:rPr>
          <w:rFonts w:ascii="Verdana" w:hAnsi="Verdana" w:cs="Arial"/>
          <w:sz w:val="18"/>
        </w:rPr>
        <w:t xml:space="preserve"> von CHF 100'000.- oder mehr </w:t>
      </w:r>
      <w:r w:rsidR="003C5D37" w:rsidRPr="00C312C3">
        <w:rPr>
          <w:rFonts w:ascii="Verdana" w:hAnsi="Verdana" w:cs="Arial"/>
          <w:sz w:val="18"/>
          <w:u w:val="single"/>
        </w:rPr>
        <w:t>physisch</w:t>
      </w:r>
      <w:r w:rsidR="003C5D37" w:rsidRPr="0077050E">
        <w:rPr>
          <w:rFonts w:ascii="Verdana" w:hAnsi="Verdana" w:cs="Arial"/>
          <w:sz w:val="18"/>
        </w:rPr>
        <w:t xml:space="preserve"> eingebracht wer</w:t>
      </w:r>
      <w:r w:rsidR="00DA1C70">
        <w:rPr>
          <w:rFonts w:ascii="Verdana" w:hAnsi="Verdana" w:cs="Arial"/>
          <w:sz w:val="18"/>
        </w:rPr>
        <w:t>den</w:t>
      </w:r>
      <w:r w:rsidR="003C5D37" w:rsidRPr="0077050E">
        <w:rPr>
          <w:rFonts w:ascii="Verdana" w:hAnsi="Verdana" w:cs="Arial"/>
          <w:sz w:val="18"/>
          <w:szCs w:val="18"/>
        </w:rPr>
        <w:t xml:space="preserve"> </w:t>
      </w:r>
    </w:p>
    <w:p w:rsidR="003C5D37" w:rsidRPr="0077050E" w:rsidRDefault="003C5D37" w:rsidP="00001DD2">
      <w:pPr>
        <w:rPr>
          <w:rFonts w:ascii="Verdana" w:hAnsi="Verdana" w:cs="Arial"/>
          <w:sz w:val="18"/>
          <w:szCs w:val="18"/>
        </w:rPr>
      </w:pPr>
    </w:p>
    <w:p w:rsidR="003C5D37" w:rsidRPr="0077050E" w:rsidRDefault="00C312C3" w:rsidP="00001DD2">
      <w:pPr>
        <w:numPr>
          <w:ilvl w:val="0"/>
          <w:numId w:val="5"/>
        </w:numPr>
        <w:tabs>
          <w:tab w:val="clear" w:pos="360"/>
          <w:tab w:val="num" w:pos="1069"/>
        </w:tabs>
        <w:ind w:left="1069"/>
        <w:rPr>
          <w:rFonts w:ascii="Verdana" w:hAnsi="Verdana" w:cs="Arial"/>
          <w:sz w:val="18"/>
          <w:szCs w:val="18"/>
        </w:rPr>
      </w:pPr>
      <w:r w:rsidRPr="00C312C3">
        <w:rPr>
          <w:rFonts w:ascii="Verdana" w:hAnsi="Verdana" w:cs="Arial"/>
          <w:bCs/>
          <w:sz w:val="18"/>
          <w:szCs w:val="18"/>
        </w:rPr>
        <w:t>bei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="003C5D37" w:rsidRPr="0077050E">
        <w:rPr>
          <w:rFonts w:ascii="Verdana" w:hAnsi="Verdana" w:cs="Arial"/>
          <w:b/>
          <w:bCs/>
          <w:sz w:val="18"/>
          <w:szCs w:val="18"/>
        </w:rPr>
        <w:t>Geld- und Wertübertragungen</w:t>
      </w:r>
      <w:r>
        <w:rPr>
          <w:rFonts w:ascii="Verdana" w:hAnsi="Verdana" w:cs="Arial"/>
          <w:sz w:val="18"/>
          <w:szCs w:val="18"/>
        </w:rPr>
        <w:t xml:space="preserve"> ("Money Transfer"), wenn </w:t>
      </w:r>
      <w:r w:rsidR="003C5D37" w:rsidRPr="0077050E">
        <w:rPr>
          <w:rFonts w:ascii="Verdana" w:hAnsi="Verdana" w:cs="Arial"/>
          <w:sz w:val="18"/>
          <w:szCs w:val="18"/>
        </w:rPr>
        <w:t>eine oder mehrere Transaktionen, die miteinander verbunden erscheinen, den Betrag von CHF 5’0</w:t>
      </w:r>
      <w:r w:rsidR="00DA1C70">
        <w:rPr>
          <w:rFonts w:ascii="Verdana" w:hAnsi="Verdana" w:cs="Arial"/>
          <w:sz w:val="18"/>
          <w:szCs w:val="18"/>
        </w:rPr>
        <w:t>00.- erreichen oder übersteigen</w:t>
      </w:r>
    </w:p>
    <w:p w:rsidR="00C312C3" w:rsidRPr="00B14B9C" w:rsidRDefault="003C5D37" w:rsidP="00B14B9C">
      <w:pPr>
        <w:pStyle w:val="berschrift2"/>
      </w:pPr>
      <w:r w:rsidRPr="00B14B9C">
        <w:t>3.2</w:t>
      </w:r>
      <w:r w:rsidRPr="00B14B9C">
        <w:tab/>
      </w:r>
      <w:r w:rsidR="00C312C3" w:rsidRPr="00B14B9C">
        <w:t xml:space="preserve">Vom Mitglied festgelegtes Kriterium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8962"/>
      </w:tblGrid>
      <w:tr w:rsidR="00BD3CF8" w:rsidTr="00475CB9">
        <w:trPr>
          <w:trHeight w:val="397"/>
        </w:trPr>
        <w:tc>
          <w:tcPr>
            <w:tcW w:w="817" w:type="dxa"/>
          </w:tcPr>
          <w:p w:rsidR="00BD3CF8" w:rsidRDefault="00BD3CF8" w:rsidP="00001DD2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700C96C1" wp14:editId="2E004AEC">
                  <wp:extent cx="447772" cy="280134"/>
                  <wp:effectExtent l="0" t="0" r="0" b="5715"/>
                  <wp:docPr id="7" name="Grafik 7" descr="http://www.clipartbest.com/cliparts/KTn/gBA/KTngBAET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KTn/gBA/KTngBAETq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45" b="22093"/>
                          <a:stretch/>
                        </pic:blipFill>
                        <pic:spPr bwMode="auto">
                          <a:xfrm>
                            <a:off x="0" y="0"/>
                            <a:ext cx="454561" cy="28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2" w:type="dxa"/>
            <w:vAlign w:val="center"/>
          </w:tcPr>
          <w:p w:rsidR="00BD3CF8" w:rsidRPr="00BD3CF8" w:rsidRDefault="00BD3CF8" w:rsidP="00735F9C">
            <w:pPr>
              <w:rPr>
                <w:rFonts w:ascii="Verdana" w:hAnsi="Verdana"/>
                <w:i/>
                <w:sz w:val="18"/>
                <w:szCs w:val="22"/>
              </w:rPr>
            </w:pPr>
            <w:r w:rsidRPr="00BD3CF8">
              <w:rPr>
                <w:rFonts w:ascii="Verdana" w:hAnsi="Verdana" w:cs="Arial"/>
                <w:bCs/>
                <w:i/>
                <w:sz w:val="18"/>
                <w:szCs w:val="18"/>
              </w:rPr>
              <w:t xml:space="preserve">Alle Mitglieder müssen für jede Geschäftsbeziehung </w:t>
            </w:r>
            <w:r w:rsidR="002F074A">
              <w:rPr>
                <w:rFonts w:ascii="Verdana" w:hAnsi="Verdana" w:cs="Arial"/>
                <w:bCs/>
                <w:i/>
                <w:sz w:val="18"/>
                <w:szCs w:val="18"/>
              </w:rPr>
              <w:t xml:space="preserve">zusätzlich </w:t>
            </w:r>
            <w:r w:rsidR="00735F9C" w:rsidRPr="00BD3CF8">
              <w:rPr>
                <w:rFonts w:ascii="Verdana" w:hAnsi="Verdana" w:cs="Arial"/>
                <w:bCs/>
                <w:i/>
                <w:sz w:val="18"/>
                <w:szCs w:val="18"/>
              </w:rPr>
              <w:t xml:space="preserve">min. </w:t>
            </w:r>
            <w:r w:rsidRPr="00BD3CF8">
              <w:rPr>
                <w:rFonts w:ascii="Verdana" w:hAnsi="Verdana" w:cs="Arial"/>
                <w:bCs/>
                <w:i/>
                <w:sz w:val="18"/>
                <w:szCs w:val="18"/>
              </w:rPr>
              <w:t>1 eigenes Kriterium festlegen, um ungewöhnliche Transaktionen zu erkennen</w:t>
            </w:r>
            <w:r w:rsidRPr="002F074A">
              <w:rPr>
                <w:rStyle w:val="Funotenzeichen"/>
                <w:rFonts w:ascii="Verdana" w:hAnsi="Verdana" w:cs="Arial"/>
                <w:sz w:val="18"/>
                <w:szCs w:val="18"/>
              </w:rPr>
              <w:footnoteReference w:id="5"/>
            </w:r>
            <w:r w:rsidRPr="00BD3CF8">
              <w:rPr>
                <w:rFonts w:ascii="Verdana" w:hAnsi="Verdana" w:cs="Arial"/>
                <w:bCs/>
                <w:i/>
                <w:sz w:val="18"/>
                <w:szCs w:val="18"/>
              </w:rPr>
              <w:t>.</w:t>
            </w:r>
          </w:p>
        </w:tc>
      </w:tr>
    </w:tbl>
    <w:p w:rsidR="00423A96" w:rsidRPr="0077050E" w:rsidRDefault="00423A96" w:rsidP="00001DD2">
      <w:pPr>
        <w:ind w:left="709" w:hanging="709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0"/>
      </w:tblGrid>
      <w:tr w:rsidR="003C5D37" w:rsidRPr="0077050E" w:rsidTr="00475CB9">
        <w:trPr>
          <w:trHeight w:val="397"/>
        </w:trPr>
        <w:tc>
          <w:tcPr>
            <w:tcW w:w="9000" w:type="dxa"/>
            <w:shd w:val="clear" w:color="auto" w:fill="auto"/>
          </w:tcPr>
          <w:p w:rsidR="003C5D37" w:rsidRPr="005A0779" w:rsidRDefault="003C5D37" w:rsidP="00475CB9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5A077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5A0779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A0779">
              <w:rPr>
                <w:rFonts w:ascii="Verdana" w:hAnsi="Verdana" w:cs="Arial"/>
                <w:sz w:val="18"/>
                <w:szCs w:val="18"/>
              </w:rPr>
            </w:r>
            <w:r w:rsidRPr="005A077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4662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A0779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3C5D37" w:rsidRDefault="003C5D37" w:rsidP="00001DD2">
      <w:pPr>
        <w:autoSpaceDE w:val="0"/>
        <w:autoSpaceDN w:val="0"/>
        <w:adjustRightInd w:val="0"/>
        <w:ind w:left="709"/>
        <w:rPr>
          <w:rFonts w:ascii="Verdana" w:hAnsi="Verdana" w:cs="Arial"/>
          <w:sz w:val="18"/>
        </w:rPr>
      </w:pPr>
    </w:p>
    <w:p w:rsidR="00C260B8" w:rsidRDefault="00C260B8" w:rsidP="00001DD2">
      <w:pPr>
        <w:autoSpaceDE w:val="0"/>
        <w:autoSpaceDN w:val="0"/>
        <w:adjustRightInd w:val="0"/>
        <w:ind w:left="709"/>
        <w:rPr>
          <w:rFonts w:ascii="Verdana" w:hAnsi="Verdana" w:cs="Arial"/>
          <w:sz w:val="18"/>
        </w:rPr>
      </w:pPr>
    </w:p>
    <w:p w:rsidR="00C260B8" w:rsidRDefault="00C260B8" w:rsidP="00001DD2">
      <w:pPr>
        <w:autoSpaceDE w:val="0"/>
        <w:autoSpaceDN w:val="0"/>
        <w:adjustRightInd w:val="0"/>
        <w:ind w:left="709"/>
        <w:rPr>
          <w:rFonts w:ascii="Verdana" w:hAnsi="Verdana" w:cs="Arial"/>
          <w:sz w:val="18"/>
        </w:rPr>
      </w:pPr>
    </w:p>
    <w:p w:rsidR="00C260B8" w:rsidRDefault="00C260B8" w:rsidP="00001DD2">
      <w:pPr>
        <w:autoSpaceDE w:val="0"/>
        <w:autoSpaceDN w:val="0"/>
        <w:adjustRightInd w:val="0"/>
        <w:ind w:left="709"/>
        <w:rPr>
          <w:rFonts w:ascii="Verdana" w:hAnsi="Verdana" w:cs="Arial"/>
          <w:sz w:val="18"/>
        </w:rPr>
      </w:pPr>
    </w:p>
    <w:p w:rsidR="00C260B8" w:rsidRDefault="00C260B8" w:rsidP="00001DD2">
      <w:pPr>
        <w:autoSpaceDE w:val="0"/>
        <w:autoSpaceDN w:val="0"/>
        <w:adjustRightInd w:val="0"/>
        <w:ind w:left="709"/>
        <w:rPr>
          <w:rFonts w:ascii="Verdana" w:hAnsi="Verdana" w:cs="Arial"/>
          <w:sz w:val="18"/>
        </w:rPr>
      </w:pPr>
    </w:p>
    <w:p w:rsidR="00C260B8" w:rsidRDefault="00C260B8" w:rsidP="00C260B8">
      <w:pPr>
        <w:ind w:left="709" w:hanging="709"/>
        <w:rPr>
          <w:rFonts w:ascii="Verdana" w:hAnsi="Verdana" w:cs="Arial"/>
          <w:sz w:val="18"/>
          <w:szCs w:val="18"/>
        </w:rPr>
      </w:pPr>
    </w:p>
    <w:p w:rsidR="00C260B8" w:rsidRDefault="00C260B8" w:rsidP="00C260B8">
      <w:pPr>
        <w:ind w:left="709" w:hanging="709"/>
        <w:rPr>
          <w:rFonts w:ascii="Verdana" w:hAnsi="Verdana" w:cs="Arial"/>
          <w:sz w:val="18"/>
          <w:szCs w:val="18"/>
        </w:rPr>
      </w:pPr>
    </w:p>
    <w:p w:rsidR="00C260B8" w:rsidRDefault="00C260B8" w:rsidP="00C260B8">
      <w:pPr>
        <w:ind w:left="709" w:hanging="709"/>
        <w:rPr>
          <w:rFonts w:ascii="Verdana" w:hAnsi="Verdana" w:cs="Arial"/>
          <w:sz w:val="18"/>
          <w:szCs w:val="18"/>
        </w:rPr>
      </w:pPr>
    </w:p>
    <w:p w:rsidR="00C260B8" w:rsidRDefault="00C260B8" w:rsidP="00C260B8">
      <w:pPr>
        <w:ind w:left="709" w:hanging="709"/>
        <w:rPr>
          <w:rFonts w:ascii="Verdana" w:hAnsi="Verdana" w:cs="Arial"/>
          <w:sz w:val="18"/>
          <w:szCs w:val="18"/>
        </w:rPr>
      </w:pPr>
    </w:p>
    <w:p w:rsidR="00C260B8" w:rsidRPr="00C260B8" w:rsidRDefault="00C260B8" w:rsidP="00C260B8">
      <w:pPr>
        <w:ind w:left="709" w:hanging="709"/>
        <w:rPr>
          <w:rFonts w:ascii="Verdana" w:hAnsi="Verdana" w:cs="Arial"/>
          <w:b/>
          <w:sz w:val="20"/>
          <w:szCs w:val="18"/>
        </w:rPr>
      </w:pPr>
      <w:r w:rsidRPr="00C260B8">
        <w:rPr>
          <w:rFonts w:ascii="Verdana" w:hAnsi="Verdana" w:cs="Arial"/>
          <w:b/>
          <w:sz w:val="20"/>
          <w:szCs w:val="18"/>
        </w:rPr>
        <w:sym w:font="Wingdings" w:char="F0E8"/>
      </w:r>
      <w:r w:rsidRPr="00C260B8">
        <w:rPr>
          <w:rFonts w:ascii="Verdana" w:hAnsi="Verdana" w:cs="Arial"/>
          <w:b/>
          <w:sz w:val="20"/>
          <w:szCs w:val="18"/>
        </w:rPr>
        <w:t xml:space="preserve"> Bei einer Änderung der Verhältnisse ist das vorliegende Formular zu aktualisieren. </w:t>
      </w:r>
    </w:p>
    <w:sectPr w:rsidR="00C260B8" w:rsidRPr="00C260B8" w:rsidSect="00B63C18">
      <w:headerReference w:type="default" r:id="rId10"/>
      <w:footerReference w:type="default" r:id="rId11"/>
      <w:pgSz w:w="11907" w:h="16840" w:code="9"/>
      <w:pgMar w:top="1134" w:right="1134" w:bottom="1134" w:left="1134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3F3" w:rsidRDefault="000303F3">
      <w:r>
        <w:separator/>
      </w:r>
    </w:p>
  </w:endnote>
  <w:endnote w:type="continuationSeparator" w:id="0">
    <w:p w:rsidR="000303F3" w:rsidRDefault="0003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0303F3" w:rsidRPr="002364FF" w:rsidTr="00E86864">
      <w:tc>
        <w:tcPr>
          <w:tcW w:w="4889" w:type="dxa"/>
          <w:shd w:val="clear" w:color="auto" w:fill="auto"/>
        </w:tcPr>
        <w:p w:rsidR="000303F3" w:rsidRPr="002364FF" w:rsidRDefault="000303F3" w:rsidP="00E86864">
          <w:pPr>
            <w:pStyle w:val="Fuzeile"/>
            <w:tabs>
              <w:tab w:val="clear" w:pos="9072"/>
              <w:tab w:val="right" w:pos="9498"/>
            </w:tabs>
            <w:rPr>
              <w:rFonts w:ascii="Verdana" w:hAnsi="Verdana"/>
              <w:sz w:val="14"/>
            </w:rPr>
          </w:pPr>
          <w:r w:rsidRPr="002364FF">
            <w:rPr>
              <w:rFonts w:ascii="Verdana" w:hAnsi="Verdana"/>
              <w:sz w:val="14"/>
            </w:rPr>
            <w:t>VQF Dok. Nr. 902.4</w:t>
          </w:r>
        </w:p>
      </w:tc>
      <w:tc>
        <w:tcPr>
          <w:tcW w:w="4890" w:type="dxa"/>
          <w:shd w:val="clear" w:color="auto" w:fill="auto"/>
        </w:tcPr>
        <w:p w:rsidR="000303F3" w:rsidRPr="002364FF" w:rsidRDefault="000303F3" w:rsidP="00E86864">
          <w:pPr>
            <w:pStyle w:val="Fuzeile"/>
            <w:tabs>
              <w:tab w:val="clear" w:pos="9072"/>
              <w:tab w:val="right" w:pos="9498"/>
            </w:tabs>
            <w:rPr>
              <w:rFonts w:ascii="Verdana" w:hAnsi="Verdana"/>
              <w:sz w:val="14"/>
            </w:rPr>
          </w:pPr>
        </w:p>
      </w:tc>
    </w:tr>
    <w:tr w:rsidR="000303F3" w:rsidRPr="002364FF" w:rsidTr="00E86864">
      <w:tc>
        <w:tcPr>
          <w:tcW w:w="4889" w:type="dxa"/>
          <w:shd w:val="clear" w:color="auto" w:fill="auto"/>
        </w:tcPr>
        <w:p w:rsidR="000303F3" w:rsidRPr="002364FF" w:rsidRDefault="000303F3" w:rsidP="005A0779">
          <w:pPr>
            <w:pStyle w:val="Fuzeile"/>
            <w:tabs>
              <w:tab w:val="clear" w:pos="9072"/>
              <w:tab w:val="right" w:pos="9498"/>
            </w:tabs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 xml:space="preserve">Fassung vom </w:t>
          </w:r>
          <w:r w:rsidR="005A0779">
            <w:rPr>
              <w:rFonts w:ascii="Verdana" w:hAnsi="Verdana"/>
              <w:sz w:val="14"/>
            </w:rPr>
            <w:t>1. Dezember 2015</w:t>
          </w:r>
        </w:p>
      </w:tc>
      <w:tc>
        <w:tcPr>
          <w:tcW w:w="4890" w:type="dxa"/>
          <w:shd w:val="clear" w:color="auto" w:fill="auto"/>
        </w:tcPr>
        <w:p w:rsidR="000303F3" w:rsidRPr="002364FF" w:rsidRDefault="000303F3" w:rsidP="000303F3">
          <w:pPr>
            <w:pStyle w:val="Fuzeile"/>
            <w:tabs>
              <w:tab w:val="clear" w:pos="9072"/>
              <w:tab w:val="right" w:pos="9498"/>
            </w:tabs>
            <w:jc w:val="right"/>
            <w:rPr>
              <w:rFonts w:ascii="Verdana" w:hAnsi="Verdana"/>
              <w:sz w:val="14"/>
            </w:rPr>
          </w:pPr>
          <w:r w:rsidRPr="002364FF">
            <w:rPr>
              <w:rFonts w:ascii="Verdana" w:hAnsi="Verdana"/>
              <w:sz w:val="14"/>
            </w:rPr>
            <w:t xml:space="preserve">Seite </w:t>
          </w:r>
          <w:r>
            <w:rPr>
              <w:rStyle w:val="Seitenzahl"/>
              <w:rFonts w:ascii="Verdana" w:hAnsi="Verdana"/>
              <w:sz w:val="14"/>
            </w:rPr>
            <w:fldChar w:fldCharType="begin"/>
          </w:r>
          <w:r>
            <w:rPr>
              <w:rStyle w:val="Seitenzahl"/>
              <w:rFonts w:ascii="Verdana" w:hAnsi="Verdana"/>
              <w:sz w:val="14"/>
            </w:rPr>
            <w:instrText xml:space="preserve"> PAGE  \* Arabic  \* MERGEFORMAT </w:instrText>
          </w:r>
          <w:r>
            <w:rPr>
              <w:rStyle w:val="Seitenzahl"/>
              <w:rFonts w:ascii="Verdana" w:hAnsi="Verdana"/>
              <w:sz w:val="14"/>
            </w:rPr>
            <w:fldChar w:fldCharType="separate"/>
          </w:r>
          <w:r w:rsidR="00E73821">
            <w:rPr>
              <w:rStyle w:val="Seitenzahl"/>
              <w:rFonts w:ascii="Verdana" w:hAnsi="Verdana"/>
              <w:noProof/>
              <w:sz w:val="14"/>
            </w:rPr>
            <w:t>1</w:t>
          </w:r>
          <w:r>
            <w:rPr>
              <w:rStyle w:val="Seitenzahl"/>
              <w:rFonts w:ascii="Verdana" w:hAnsi="Verdana"/>
              <w:sz w:val="14"/>
            </w:rPr>
            <w:fldChar w:fldCharType="end"/>
          </w:r>
          <w:r w:rsidRPr="002364FF">
            <w:rPr>
              <w:rFonts w:ascii="Verdana" w:hAnsi="Verdana"/>
              <w:sz w:val="14"/>
            </w:rPr>
            <w:t xml:space="preserve"> von </w:t>
          </w:r>
          <w:r>
            <w:rPr>
              <w:rStyle w:val="Seitenzahl"/>
              <w:rFonts w:ascii="Verdana" w:hAnsi="Verdana"/>
              <w:sz w:val="14"/>
            </w:rPr>
            <w:fldChar w:fldCharType="begin"/>
          </w:r>
          <w:r>
            <w:rPr>
              <w:rStyle w:val="Seitenzahl"/>
              <w:rFonts w:ascii="Verdana" w:hAnsi="Verdana"/>
              <w:sz w:val="14"/>
            </w:rPr>
            <w:instrText xml:space="preserve"> NUMPAGES  \* Arabic  \* MERGEFORMAT </w:instrText>
          </w:r>
          <w:r>
            <w:rPr>
              <w:rStyle w:val="Seitenzahl"/>
              <w:rFonts w:ascii="Verdana" w:hAnsi="Verdana"/>
              <w:sz w:val="14"/>
            </w:rPr>
            <w:fldChar w:fldCharType="separate"/>
          </w:r>
          <w:r w:rsidR="00E73821">
            <w:rPr>
              <w:rStyle w:val="Seitenzahl"/>
              <w:rFonts w:ascii="Verdana" w:hAnsi="Verdana"/>
              <w:noProof/>
              <w:sz w:val="14"/>
            </w:rPr>
            <w:t>4</w:t>
          </w:r>
          <w:r>
            <w:rPr>
              <w:rStyle w:val="Seitenzahl"/>
              <w:rFonts w:ascii="Verdana" w:hAnsi="Verdana"/>
              <w:sz w:val="14"/>
            </w:rPr>
            <w:fldChar w:fldCharType="end"/>
          </w:r>
        </w:p>
      </w:tc>
    </w:tr>
  </w:tbl>
  <w:p w:rsidR="000303F3" w:rsidRPr="00FD589C" w:rsidRDefault="000303F3" w:rsidP="0077050E">
    <w:pPr>
      <w:pStyle w:val="Fuzeile"/>
      <w:tabs>
        <w:tab w:val="clear" w:pos="9072"/>
        <w:tab w:val="right" w:pos="9498"/>
      </w:tabs>
      <w:rPr>
        <w:rFonts w:ascii="Verdana" w:hAnsi="Verdana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3F3" w:rsidRDefault="000303F3">
      <w:r>
        <w:separator/>
      </w:r>
    </w:p>
  </w:footnote>
  <w:footnote w:type="continuationSeparator" w:id="0">
    <w:p w:rsidR="000303F3" w:rsidRDefault="000303F3">
      <w:r>
        <w:continuationSeparator/>
      </w:r>
    </w:p>
  </w:footnote>
  <w:footnote w:id="1">
    <w:p w:rsidR="000303F3" w:rsidRPr="006C67B4" w:rsidRDefault="000303F3">
      <w:pPr>
        <w:pStyle w:val="Funotentext"/>
        <w:rPr>
          <w:rFonts w:ascii="Verdana" w:hAnsi="Verdana"/>
          <w:sz w:val="14"/>
          <w:lang w:val="de-CH"/>
        </w:rPr>
      </w:pPr>
      <w:r w:rsidRPr="006C67B4">
        <w:rPr>
          <w:rStyle w:val="Funotenzeichen"/>
          <w:rFonts w:ascii="Verdana" w:hAnsi="Verdana"/>
          <w:sz w:val="14"/>
        </w:rPr>
        <w:footnoteRef/>
      </w:r>
      <w:r w:rsidRPr="006C67B4">
        <w:rPr>
          <w:rFonts w:ascii="Verdana" w:hAnsi="Verdana"/>
          <w:sz w:val="14"/>
        </w:rPr>
        <w:t xml:space="preserve"> </w:t>
      </w:r>
      <w:r w:rsidRPr="006C67B4">
        <w:rPr>
          <w:rFonts w:ascii="Verdana" w:hAnsi="Verdana"/>
          <w:sz w:val="14"/>
          <w:lang w:val="de-CH"/>
        </w:rPr>
        <w:t>Gemäss Identifizierungsformular (VQF Dok. Nr. 902.1) Ziff. 1</w:t>
      </w:r>
      <w:r>
        <w:rPr>
          <w:rFonts w:ascii="Verdana" w:hAnsi="Verdana"/>
          <w:sz w:val="14"/>
          <w:lang w:val="de-CH"/>
        </w:rPr>
        <w:t>.</w:t>
      </w:r>
    </w:p>
  </w:footnote>
  <w:footnote w:id="2">
    <w:p w:rsidR="000303F3" w:rsidRPr="00FD589C" w:rsidRDefault="000303F3" w:rsidP="00FD589C">
      <w:pPr>
        <w:tabs>
          <w:tab w:val="num" w:pos="2487"/>
        </w:tabs>
        <w:autoSpaceDE w:val="0"/>
        <w:autoSpaceDN w:val="0"/>
        <w:adjustRightInd w:val="0"/>
        <w:jc w:val="both"/>
        <w:rPr>
          <w:rStyle w:val="Funotenzeichen"/>
        </w:rPr>
      </w:pPr>
      <w:r w:rsidRPr="0077050E">
        <w:rPr>
          <w:rStyle w:val="Funotenzeichen"/>
          <w:rFonts w:ascii="Verdana" w:hAnsi="Verdana"/>
          <w:sz w:val="14"/>
        </w:rPr>
        <w:footnoteRef/>
      </w:r>
      <w:r>
        <w:rPr>
          <w:rFonts w:ascii="Verdana" w:hAnsi="Verdana"/>
          <w:sz w:val="14"/>
        </w:rPr>
        <w:t xml:space="preserve"> Definition vgl. Art. 8 lit. f Ziff. 1 SRO-Reglement.</w:t>
      </w:r>
    </w:p>
  </w:footnote>
  <w:footnote w:id="3">
    <w:p w:rsidR="000303F3" w:rsidRPr="00C340E2" w:rsidRDefault="000303F3" w:rsidP="00FD589C">
      <w:pPr>
        <w:tabs>
          <w:tab w:val="num" w:pos="2487"/>
        </w:tabs>
        <w:autoSpaceDE w:val="0"/>
        <w:autoSpaceDN w:val="0"/>
        <w:adjustRightInd w:val="0"/>
        <w:jc w:val="both"/>
        <w:rPr>
          <w:rStyle w:val="Funotenzeichen"/>
          <w:rFonts w:ascii="Verdana" w:hAnsi="Verdana"/>
          <w:sz w:val="14"/>
          <w:vertAlign w:val="baseline"/>
        </w:rPr>
      </w:pPr>
      <w:r w:rsidRPr="00C340E2">
        <w:rPr>
          <w:rStyle w:val="Funotenzeichen"/>
          <w:rFonts w:ascii="Verdana" w:hAnsi="Verdana"/>
          <w:sz w:val="14"/>
        </w:rPr>
        <w:footnoteRef/>
      </w:r>
      <w:r>
        <w:rPr>
          <w:rStyle w:val="Funotenzeichen"/>
          <w:rFonts w:ascii="Verdana" w:hAnsi="Verdana"/>
          <w:sz w:val="14"/>
          <w:vertAlign w:val="baseline"/>
        </w:rPr>
        <w:t xml:space="preserve"> </w:t>
      </w:r>
      <w:r>
        <w:rPr>
          <w:rFonts w:ascii="Verdana" w:hAnsi="Verdana"/>
          <w:sz w:val="14"/>
        </w:rPr>
        <w:t xml:space="preserve">Definition vgl. </w:t>
      </w:r>
      <w:r w:rsidRPr="00C340E2">
        <w:rPr>
          <w:rStyle w:val="Funotenzeichen"/>
          <w:rFonts w:ascii="Verdana" w:hAnsi="Verdana"/>
          <w:sz w:val="14"/>
          <w:vertAlign w:val="baseline"/>
        </w:rPr>
        <w:t>Art. 8 lit. f Ziff. 2 SRO-Reglement</w:t>
      </w:r>
      <w:r>
        <w:rPr>
          <w:rFonts w:ascii="Verdana" w:hAnsi="Verdana"/>
          <w:sz w:val="14"/>
        </w:rPr>
        <w:t>.</w:t>
      </w:r>
    </w:p>
  </w:footnote>
  <w:footnote w:id="4">
    <w:p w:rsidR="000303F3" w:rsidRDefault="000303F3">
      <w:pPr>
        <w:pStyle w:val="Funotentext"/>
        <w:rPr>
          <w:rFonts w:ascii="Verdana" w:hAnsi="Verdana"/>
          <w:sz w:val="14"/>
          <w:lang w:val="de-CH"/>
        </w:rPr>
      </w:pPr>
      <w:r w:rsidRPr="00C340E2">
        <w:rPr>
          <w:rStyle w:val="Funotenzeichen"/>
          <w:rFonts w:ascii="Verdana" w:hAnsi="Verdana"/>
          <w:sz w:val="14"/>
        </w:rPr>
        <w:footnoteRef/>
      </w:r>
      <w:r>
        <w:rPr>
          <w:rFonts w:ascii="Verdana" w:hAnsi="Verdana"/>
          <w:sz w:val="14"/>
          <w:lang w:val="de-CH"/>
        </w:rPr>
        <w:t xml:space="preserve"> </w:t>
      </w:r>
      <w:r>
        <w:rPr>
          <w:rFonts w:ascii="Verdana" w:hAnsi="Verdana"/>
          <w:sz w:val="14"/>
        </w:rPr>
        <w:t xml:space="preserve">Definition vgl. </w:t>
      </w:r>
      <w:r w:rsidRPr="00C340E2">
        <w:rPr>
          <w:rFonts w:ascii="Verdana" w:hAnsi="Verdana"/>
          <w:sz w:val="14"/>
          <w:lang w:val="de-CH"/>
        </w:rPr>
        <w:t>Art. 8 lit. f Ziff. 3 SRO-Reglement</w:t>
      </w:r>
      <w:r>
        <w:rPr>
          <w:rFonts w:ascii="Verdana" w:hAnsi="Verdana"/>
          <w:sz w:val="14"/>
          <w:lang w:val="de-CH"/>
        </w:rPr>
        <w:t>.</w:t>
      </w:r>
    </w:p>
    <w:p w:rsidR="000303F3" w:rsidRPr="00C340E2" w:rsidRDefault="000303F3">
      <w:pPr>
        <w:pStyle w:val="Funotentext"/>
        <w:rPr>
          <w:rFonts w:ascii="Verdana" w:hAnsi="Verdana"/>
          <w:sz w:val="14"/>
          <w:lang w:val="de-CH"/>
        </w:rPr>
      </w:pPr>
    </w:p>
  </w:footnote>
  <w:footnote w:id="5">
    <w:p w:rsidR="00BD3CF8" w:rsidRDefault="00BD3CF8" w:rsidP="00BD3CF8">
      <w:pPr>
        <w:pStyle w:val="Funotentext"/>
        <w:rPr>
          <w:rFonts w:ascii="Verdana" w:hAnsi="Verdana"/>
          <w:sz w:val="14"/>
          <w:lang w:val="de-CH"/>
        </w:rPr>
      </w:pPr>
      <w:r w:rsidRPr="003A1661">
        <w:rPr>
          <w:rStyle w:val="Funotenzeichen"/>
          <w:rFonts w:ascii="Verdana" w:hAnsi="Verdana"/>
          <w:sz w:val="14"/>
        </w:rPr>
        <w:footnoteRef/>
      </w:r>
      <w:r w:rsidRPr="003A1661"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lang w:val="de-CH"/>
        </w:rPr>
        <w:t>Mögliche Kriterien (Art. 58 Abs. 2 SRO-Reglement):</w:t>
      </w:r>
    </w:p>
    <w:p w:rsidR="00BD3CF8" w:rsidRPr="008704D5" w:rsidRDefault="002F074A" w:rsidP="00BD3CF8">
      <w:pPr>
        <w:pStyle w:val="Funotentext"/>
        <w:tabs>
          <w:tab w:val="left" w:pos="284"/>
        </w:tabs>
        <w:ind w:left="284" w:hanging="172"/>
        <w:rPr>
          <w:rFonts w:ascii="Verdana" w:hAnsi="Verdana" w:cs="Arial"/>
          <w:sz w:val="14"/>
          <w:szCs w:val="18"/>
        </w:rPr>
      </w:pPr>
      <w:r>
        <w:rPr>
          <w:rFonts w:ascii="Verdana" w:hAnsi="Verdana" w:cs="Arial"/>
          <w:sz w:val="14"/>
          <w:szCs w:val="18"/>
        </w:rPr>
        <w:t>-</w:t>
      </w:r>
      <w:r>
        <w:rPr>
          <w:rFonts w:ascii="Verdana" w:hAnsi="Verdana" w:cs="Arial"/>
          <w:sz w:val="14"/>
          <w:szCs w:val="18"/>
        </w:rPr>
        <w:tab/>
      </w:r>
      <w:r w:rsidR="00BD3CF8" w:rsidRPr="008704D5">
        <w:rPr>
          <w:rFonts w:ascii="Verdana" w:hAnsi="Verdana" w:cs="Arial"/>
          <w:sz w:val="14"/>
          <w:szCs w:val="18"/>
        </w:rPr>
        <w:t xml:space="preserve">Die Höhe der Zu- und Abflüsse von Vermögenswerten; </w:t>
      </w:r>
      <w:r w:rsidR="00BD3CF8" w:rsidRPr="008704D5">
        <w:rPr>
          <w:rFonts w:ascii="Verdana" w:hAnsi="Verdana" w:cs="Arial"/>
          <w:b/>
          <w:bCs/>
          <w:sz w:val="14"/>
          <w:szCs w:val="18"/>
        </w:rPr>
        <w:t>oder</w:t>
      </w:r>
    </w:p>
    <w:p w:rsidR="00BD3CF8" w:rsidRPr="008704D5" w:rsidRDefault="00BD3CF8" w:rsidP="00BD3CF8">
      <w:pPr>
        <w:pStyle w:val="Funotentext"/>
        <w:tabs>
          <w:tab w:val="left" w:pos="284"/>
        </w:tabs>
        <w:ind w:left="284" w:hanging="172"/>
        <w:rPr>
          <w:rFonts w:ascii="Verdana" w:hAnsi="Verdana" w:cs="Arial"/>
          <w:sz w:val="14"/>
          <w:szCs w:val="18"/>
        </w:rPr>
      </w:pPr>
      <w:r w:rsidRPr="008704D5">
        <w:rPr>
          <w:rFonts w:ascii="Verdana" w:hAnsi="Verdana" w:cs="Arial"/>
          <w:sz w:val="14"/>
          <w:szCs w:val="18"/>
        </w:rPr>
        <w:t>-</w:t>
      </w:r>
      <w:r w:rsidRPr="008704D5">
        <w:rPr>
          <w:rFonts w:ascii="Verdana" w:hAnsi="Verdana" w:cs="Arial"/>
          <w:sz w:val="14"/>
          <w:szCs w:val="18"/>
        </w:rPr>
        <w:tab/>
        <w:t xml:space="preserve">Höhe, Transaktionsarten oder -frequenzen der für diese Geschäftsbeziehung üblichen Zu- und Abflüsse von Vermögenswerten (erhebliche Abweichungen davon wären ungewöhnlich); </w:t>
      </w:r>
      <w:r w:rsidRPr="008704D5">
        <w:rPr>
          <w:rFonts w:ascii="Verdana" w:hAnsi="Verdana" w:cs="Arial"/>
          <w:b/>
          <w:bCs/>
          <w:sz w:val="14"/>
          <w:szCs w:val="18"/>
        </w:rPr>
        <w:t>oder</w:t>
      </w:r>
    </w:p>
    <w:p w:rsidR="00BD3CF8" w:rsidRPr="008704D5" w:rsidRDefault="00BD3CF8" w:rsidP="00BD3CF8">
      <w:pPr>
        <w:pStyle w:val="Funotentext"/>
        <w:tabs>
          <w:tab w:val="left" w:pos="284"/>
        </w:tabs>
        <w:ind w:left="284" w:hanging="172"/>
        <w:rPr>
          <w:rFonts w:ascii="Verdana" w:hAnsi="Verdana" w:cs="Arial"/>
          <w:sz w:val="14"/>
        </w:rPr>
      </w:pPr>
      <w:r w:rsidRPr="008704D5">
        <w:rPr>
          <w:rFonts w:ascii="Verdana" w:hAnsi="Verdana" w:cs="Arial"/>
          <w:sz w:val="14"/>
          <w:szCs w:val="18"/>
        </w:rPr>
        <w:t>-</w:t>
      </w:r>
      <w:r w:rsidRPr="008704D5">
        <w:rPr>
          <w:rFonts w:ascii="Verdana" w:hAnsi="Verdana" w:cs="Arial"/>
          <w:sz w:val="14"/>
          <w:szCs w:val="18"/>
        </w:rPr>
        <w:tab/>
      </w:r>
      <w:r w:rsidRPr="008704D5">
        <w:rPr>
          <w:rFonts w:ascii="Verdana" w:hAnsi="Verdana" w:cs="Arial"/>
          <w:sz w:val="14"/>
        </w:rPr>
        <w:t>Höhe, Transaktionsarten oder -frequenzen der für vergleichbare Geschäftsbeziehungen übliche</w:t>
      </w:r>
      <w:r w:rsidR="00DA1C70">
        <w:rPr>
          <w:rFonts w:ascii="Verdana" w:hAnsi="Verdana" w:cs="Arial"/>
          <w:sz w:val="14"/>
        </w:rPr>
        <w:t>n</w:t>
      </w:r>
      <w:r w:rsidRPr="008704D5">
        <w:rPr>
          <w:rFonts w:ascii="Verdana" w:hAnsi="Verdana" w:cs="Arial"/>
          <w:sz w:val="14"/>
        </w:rPr>
        <w:t xml:space="preserve"> Zu- und Abflüsse von Vermögenswerten </w:t>
      </w:r>
      <w:r w:rsidRPr="008704D5">
        <w:rPr>
          <w:rFonts w:ascii="Verdana" w:hAnsi="Verdana" w:cs="Arial"/>
          <w:sz w:val="14"/>
          <w:szCs w:val="18"/>
        </w:rPr>
        <w:t>(erhebliche Abweichungen davon wären ungewöhnlich)</w:t>
      </w:r>
      <w:r w:rsidRPr="008704D5">
        <w:rPr>
          <w:rFonts w:ascii="Verdana" w:hAnsi="Verdana" w:cs="Arial"/>
          <w:sz w:val="14"/>
        </w:rPr>
        <w:t xml:space="preserve">; </w:t>
      </w:r>
      <w:r w:rsidRPr="008704D5">
        <w:rPr>
          <w:rFonts w:ascii="Verdana" w:hAnsi="Verdana" w:cs="Arial"/>
          <w:b/>
          <w:bCs/>
          <w:sz w:val="14"/>
        </w:rPr>
        <w:t>oder</w:t>
      </w:r>
    </w:p>
    <w:p w:rsidR="00BD3CF8" w:rsidRPr="008704D5" w:rsidRDefault="00BD3CF8" w:rsidP="00BD3CF8">
      <w:pPr>
        <w:pStyle w:val="Funotentext"/>
        <w:tabs>
          <w:tab w:val="left" w:pos="284"/>
        </w:tabs>
        <w:ind w:left="284" w:hanging="172"/>
        <w:rPr>
          <w:rFonts w:ascii="Verdana" w:hAnsi="Verdana" w:cs="Arial"/>
          <w:sz w:val="14"/>
        </w:rPr>
      </w:pPr>
      <w:r w:rsidRPr="008704D5">
        <w:rPr>
          <w:rFonts w:ascii="Verdana" w:hAnsi="Verdana" w:cs="Arial"/>
          <w:sz w:val="14"/>
        </w:rPr>
        <w:t>-</w:t>
      </w:r>
      <w:r w:rsidRPr="008704D5">
        <w:rPr>
          <w:rFonts w:ascii="Verdana" w:hAnsi="Verdana" w:cs="Arial"/>
          <w:sz w:val="14"/>
        </w:rPr>
        <w:tab/>
        <w:t xml:space="preserve">sonstiger Beschrieb von voraussichtlich häufigen Transaktionsmustern </w:t>
      </w:r>
      <w:r w:rsidRPr="008704D5">
        <w:rPr>
          <w:rFonts w:ascii="Verdana" w:hAnsi="Verdana" w:cs="Arial"/>
          <w:sz w:val="14"/>
          <w:szCs w:val="18"/>
        </w:rPr>
        <w:t>(erhebliche Abweichungen davon wären ungewöhnlich)</w:t>
      </w:r>
      <w:r w:rsidRPr="008704D5">
        <w:rPr>
          <w:rFonts w:ascii="Verdana" w:hAnsi="Verdana" w:cs="Arial"/>
          <w:sz w:val="14"/>
        </w:rPr>
        <w:t xml:space="preserve">, welcher der Kunde dem Mitglied bei Geschäftsaufnahme mitteilt. </w:t>
      </w:r>
    </w:p>
    <w:p w:rsidR="00BD3CF8" w:rsidRDefault="00BD3CF8" w:rsidP="00BD3CF8">
      <w:pPr>
        <w:pStyle w:val="Funotentext"/>
        <w:rPr>
          <w:rFonts w:ascii="Verdana" w:hAnsi="Verdana"/>
          <w:sz w:val="14"/>
          <w:lang w:val="de-CH"/>
        </w:rPr>
      </w:pPr>
    </w:p>
    <w:p w:rsidR="00BD3CF8" w:rsidRPr="003A1661" w:rsidRDefault="00BD3CF8" w:rsidP="00BD3CF8">
      <w:pPr>
        <w:pStyle w:val="Funotentext"/>
        <w:rPr>
          <w:rFonts w:ascii="Verdana" w:hAnsi="Verdana"/>
          <w:sz w:val="14"/>
          <w:lang w:val="de-C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3F3" w:rsidRPr="00BD3CF8" w:rsidRDefault="000303F3">
    <w:pPr>
      <w:pStyle w:val="Kopfzeile"/>
      <w:ind w:left="1136" w:firstLine="4536"/>
      <w:rPr>
        <w:rFonts w:ascii="Verdana" w:hAnsi="Verdana"/>
        <w:b/>
        <w:bCs/>
        <w:sz w:val="20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7B9"/>
    <w:multiLevelType w:val="hybridMultilevel"/>
    <w:tmpl w:val="06EA8D1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576DF2"/>
    <w:multiLevelType w:val="hybridMultilevel"/>
    <w:tmpl w:val="7B18ADB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4536BF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CCC432D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6651"/>
    <w:multiLevelType w:val="hybridMultilevel"/>
    <w:tmpl w:val="F138A766"/>
    <w:lvl w:ilvl="0" w:tplc="C4BE403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064"/>
    <w:multiLevelType w:val="hybridMultilevel"/>
    <w:tmpl w:val="ED881C28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A473B"/>
    <w:multiLevelType w:val="hybridMultilevel"/>
    <w:tmpl w:val="403487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82716"/>
    <w:multiLevelType w:val="hybridMultilevel"/>
    <w:tmpl w:val="6A30285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B2C31"/>
    <w:multiLevelType w:val="hybridMultilevel"/>
    <w:tmpl w:val="4034875A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2294F"/>
    <w:multiLevelType w:val="hybridMultilevel"/>
    <w:tmpl w:val="FF38C2B2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517BB"/>
    <w:multiLevelType w:val="hybridMultilevel"/>
    <w:tmpl w:val="14F68802"/>
    <w:lvl w:ilvl="0" w:tplc="78EC73A8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240"/>
    <w:multiLevelType w:val="hybridMultilevel"/>
    <w:tmpl w:val="926005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72ABB"/>
    <w:multiLevelType w:val="hybridMultilevel"/>
    <w:tmpl w:val="2C32C04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F2160"/>
    <w:multiLevelType w:val="hybridMultilevel"/>
    <w:tmpl w:val="3ECCA42C"/>
    <w:lvl w:ilvl="0" w:tplc="04070007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2F8540B0"/>
    <w:multiLevelType w:val="hybridMultilevel"/>
    <w:tmpl w:val="ACF0DEC0"/>
    <w:lvl w:ilvl="0" w:tplc="BA6A2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9D0F23"/>
    <w:multiLevelType w:val="hybridMultilevel"/>
    <w:tmpl w:val="A8DC9434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A263C8"/>
    <w:multiLevelType w:val="hybridMultilevel"/>
    <w:tmpl w:val="8D1AB5B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64C06"/>
    <w:multiLevelType w:val="hybridMultilevel"/>
    <w:tmpl w:val="6F2EB50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34D5D"/>
    <w:multiLevelType w:val="hybridMultilevel"/>
    <w:tmpl w:val="4034875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075F44"/>
    <w:multiLevelType w:val="singleLevel"/>
    <w:tmpl w:val="D9FA0B12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8" w15:restartNumberingAfterBreak="0">
    <w:nsid w:val="4AC76CCA"/>
    <w:multiLevelType w:val="hybridMultilevel"/>
    <w:tmpl w:val="940AD0BC"/>
    <w:lvl w:ilvl="0" w:tplc="04070007">
      <w:start w:val="1"/>
      <w:numFmt w:val="bullet"/>
      <w:lvlText w:val="-"/>
      <w:lvlJc w:val="left"/>
      <w:pPr>
        <w:tabs>
          <w:tab w:val="num" w:pos="2847"/>
        </w:tabs>
        <w:ind w:left="2847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4FAD679D"/>
    <w:multiLevelType w:val="hybridMultilevel"/>
    <w:tmpl w:val="06EA8D1E"/>
    <w:lvl w:ilvl="0" w:tplc="325A10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43BF9"/>
    <w:multiLevelType w:val="hybridMultilevel"/>
    <w:tmpl w:val="EB1ADA6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50D15"/>
    <w:multiLevelType w:val="hybridMultilevel"/>
    <w:tmpl w:val="2E1674A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404E05"/>
    <w:multiLevelType w:val="hybridMultilevel"/>
    <w:tmpl w:val="926005C2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C559B"/>
    <w:multiLevelType w:val="hybridMultilevel"/>
    <w:tmpl w:val="A8DC943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AE3750"/>
    <w:multiLevelType w:val="hybridMultilevel"/>
    <w:tmpl w:val="4816D1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F03B98">
      <w:start w:val="1"/>
      <w:numFmt w:val="bullet"/>
      <w:lvlText w:val="-"/>
      <w:lvlJc w:val="left"/>
      <w:pPr>
        <w:tabs>
          <w:tab w:val="num" w:pos="851"/>
        </w:tabs>
        <w:ind w:left="851" w:hanging="511"/>
      </w:pPr>
      <w:rPr>
        <w:rFonts w:hint="default"/>
        <w:sz w:val="16"/>
      </w:rPr>
    </w:lvl>
    <w:lvl w:ilvl="2" w:tplc="0407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70007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sz w:val="16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DB61B9F"/>
    <w:multiLevelType w:val="hybridMultilevel"/>
    <w:tmpl w:val="6A30285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A1F3B"/>
    <w:multiLevelType w:val="hybridMultilevel"/>
    <w:tmpl w:val="C8C0E9D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54447"/>
    <w:multiLevelType w:val="hybridMultilevel"/>
    <w:tmpl w:val="183E6018"/>
    <w:lvl w:ilvl="0" w:tplc="04070007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51326E6"/>
    <w:multiLevelType w:val="hybridMultilevel"/>
    <w:tmpl w:val="A8DC9434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D02AE5"/>
    <w:multiLevelType w:val="hybridMultilevel"/>
    <w:tmpl w:val="B59A8A34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F25123"/>
    <w:multiLevelType w:val="hybridMultilevel"/>
    <w:tmpl w:val="D71E1C2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10"/>
  </w:num>
  <w:num w:numId="5">
    <w:abstractNumId w:val="2"/>
  </w:num>
  <w:num w:numId="6">
    <w:abstractNumId w:val="12"/>
  </w:num>
  <w:num w:numId="7">
    <w:abstractNumId w:val="7"/>
  </w:num>
  <w:num w:numId="8">
    <w:abstractNumId w:val="23"/>
  </w:num>
  <w:num w:numId="9">
    <w:abstractNumId w:val="5"/>
  </w:num>
  <w:num w:numId="10">
    <w:abstractNumId w:val="25"/>
  </w:num>
  <w:num w:numId="11">
    <w:abstractNumId w:val="20"/>
  </w:num>
  <w:num w:numId="12">
    <w:abstractNumId w:val="26"/>
  </w:num>
  <w:num w:numId="13">
    <w:abstractNumId w:val="18"/>
  </w:num>
  <w:num w:numId="14">
    <w:abstractNumId w:val="29"/>
  </w:num>
  <w:num w:numId="15">
    <w:abstractNumId w:val="27"/>
  </w:num>
  <w:num w:numId="16">
    <w:abstractNumId w:val="3"/>
  </w:num>
  <w:num w:numId="17">
    <w:abstractNumId w:val="24"/>
  </w:num>
  <w:num w:numId="18">
    <w:abstractNumId w:val="11"/>
  </w:num>
  <w:num w:numId="19">
    <w:abstractNumId w:val="8"/>
  </w:num>
  <w:num w:numId="20">
    <w:abstractNumId w:val="0"/>
  </w:num>
  <w:num w:numId="21">
    <w:abstractNumId w:val="19"/>
  </w:num>
  <w:num w:numId="22">
    <w:abstractNumId w:val="22"/>
  </w:num>
  <w:num w:numId="23">
    <w:abstractNumId w:val="9"/>
  </w:num>
  <w:num w:numId="24">
    <w:abstractNumId w:val="28"/>
  </w:num>
  <w:num w:numId="25">
    <w:abstractNumId w:val="21"/>
  </w:num>
  <w:num w:numId="26">
    <w:abstractNumId w:val="16"/>
  </w:num>
  <w:num w:numId="27">
    <w:abstractNumId w:val="6"/>
  </w:num>
  <w:num w:numId="28">
    <w:abstractNumId w:val="4"/>
  </w:num>
  <w:num w:numId="29">
    <w:abstractNumId w:val="13"/>
  </w:num>
  <w:num w:numId="30">
    <w:abstractNumId w:val="3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forms" w:enforcement="1" w:cryptProviderType="rsaAES" w:cryptAlgorithmClass="hash" w:cryptAlgorithmType="typeAny" w:cryptAlgorithmSid="14" w:cryptSpinCount="100000" w:hash="4KEYT8W9WYJCOiTgpBsyOT1EMRUVUGInQgn6CL7XeHlXU6eup0TeDtXWkk9dPjHnsxy9LYzd1zYpch7KJy5Z3A==" w:salt="65vz80MgEjeGTjdBoXvHYA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F3"/>
    <w:rsid w:val="00001DD2"/>
    <w:rsid w:val="000047B7"/>
    <w:rsid w:val="0001001E"/>
    <w:rsid w:val="000303F3"/>
    <w:rsid w:val="000E73E1"/>
    <w:rsid w:val="000F717E"/>
    <w:rsid w:val="00114AA5"/>
    <w:rsid w:val="00135F6E"/>
    <w:rsid w:val="002364FF"/>
    <w:rsid w:val="0024658F"/>
    <w:rsid w:val="00252DC1"/>
    <w:rsid w:val="0028207C"/>
    <w:rsid w:val="002F074A"/>
    <w:rsid w:val="002F2FCF"/>
    <w:rsid w:val="00316962"/>
    <w:rsid w:val="00346624"/>
    <w:rsid w:val="0038774E"/>
    <w:rsid w:val="00393608"/>
    <w:rsid w:val="003A1661"/>
    <w:rsid w:val="003B2766"/>
    <w:rsid w:val="003C5D37"/>
    <w:rsid w:val="003E3BA6"/>
    <w:rsid w:val="00423A96"/>
    <w:rsid w:val="00454924"/>
    <w:rsid w:val="0046509E"/>
    <w:rsid w:val="00475CB9"/>
    <w:rsid w:val="00477C59"/>
    <w:rsid w:val="004A5A81"/>
    <w:rsid w:val="004C72B7"/>
    <w:rsid w:val="004E6789"/>
    <w:rsid w:val="00540A7B"/>
    <w:rsid w:val="005603F8"/>
    <w:rsid w:val="00572C06"/>
    <w:rsid w:val="00577D5E"/>
    <w:rsid w:val="00587D25"/>
    <w:rsid w:val="005A0779"/>
    <w:rsid w:val="005C014D"/>
    <w:rsid w:val="005D58A0"/>
    <w:rsid w:val="005F67FF"/>
    <w:rsid w:val="00615A23"/>
    <w:rsid w:val="00634849"/>
    <w:rsid w:val="00651365"/>
    <w:rsid w:val="00672BD8"/>
    <w:rsid w:val="006A2F5A"/>
    <w:rsid w:val="006C282C"/>
    <w:rsid w:val="006C6496"/>
    <w:rsid w:val="006C67B4"/>
    <w:rsid w:val="006E45D8"/>
    <w:rsid w:val="006F4ABD"/>
    <w:rsid w:val="006F6FF3"/>
    <w:rsid w:val="00735F81"/>
    <w:rsid w:val="00735F9C"/>
    <w:rsid w:val="0077050E"/>
    <w:rsid w:val="007765DA"/>
    <w:rsid w:val="00792A00"/>
    <w:rsid w:val="007A0A90"/>
    <w:rsid w:val="007F151C"/>
    <w:rsid w:val="008421D0"/>
    <w:rsid w:val="00847832"/>
    <w:rsid w:val="008704D5"/>
    <w:rsid w:val="00875418"/>
    <w:rsid w:val="008B1413"/>
    <w:rsid w:val="00955CA2"/>
    <w:rsid w:val="009B63AD"/>
    <w:rsid w:val="00A115C0"/>
    <w:rsid w:val="00A14209"/>
    <w:rsid w:val="00A243C9"/>
    <w:rsid w:val="00A51FB5"/>
    <w:rsid w:val="00A571D4"/>
    <w:rsid w:val="00AB0393"/>
    <w:rsid w:val="00B0333F"/>
    <w:rsid w:val="00B14B6D"/>
    <w:rsid w:val="00B14B9C"/>
    <w:rsid w:val="00B31BB1"/>
    <w:rsid w:val="00B63C18"/>
    <w:rsid w:val="00BD1726"/>
    <w:rsid w:val="00BD3CF8"/>
    <w:rsid w:val="00BD7358"/>
    <w:rsid w:val="00C260B8"/>
    <w:rsid w:val="00C312C3"/>
    <w:rsid w:val="00C327EB"/>
    <w:rsid w:val="00C340E2"/>
    <w:rsid w:val="00C37209"/>
    <w:rsid w:val="00C64CC9"/>
    <w:rsid w:val="00C84B15"/>
    <w:rsid w:val="00CB2B5E"/>
    <w:rsid w:val="00D07581"/>
    <w:rsid w:val="00D21034"/>
    <w:rsid w:val="00D80B53"/>
    <w:rsid w:val="00DA1C70"/>
    <w:rsid w:val="00E63D6B"/>
    <w:rsid w:val="00E71A76"/>
    <w:rsid w:val="00E73821"/>
    <w:rsid w:val="00E81516"/>
    <w:rsid w:val="00E83B3D"/>
    <w:rsid w:val="00E86864"/>
    <w:rsid w:val="00EB5F63"/>
    <w:rsid w:val="00EE76D6"/>
    <w:rsid w:val="00F105B2"/>
    <w:rsid w:val="00F139F6"/>
    <w:rsid w:val="00F616B8"/>
    <w:rsid w:val="00F72270"/>
    <w:rsid w:val="00FA5762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6C8678F-6742-49A1-80EF-74708A56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2F074A"/>
    <w:pPr>
      <w:numPr>
        <w:numId w:val="1"/>
      </w:numPr>
      <w:tabs>
        <w:tab w:val="clear" w:pos="360"/>
      </w:tabs>
      <w:spacing w:before="360" w:after="240"/>
      <w:ind w:left="709" w:hanging="709"/>
      <w:outlineLvl w:val="0"/>
    </w:pPr>
    <w:rPr>
      <w:rFonts w:ascii="Verdana" w:hAnsi="Verdana"/>
      <w:b/>
      <w:sz w:val="20"/>
    </w:rPr>
  </w:style>
  <w:style w:type="paragraph" w:styleId="berschrift2">
    <w:name w:val="heading 2"/>
    <w:basedOn w:val="Standard"/>
    <w:next w:val="Standard"/>
    <w:qFormat/>
    <w:rsid w:val="00B14B9C"/>
    <w:pPr>
      <w:spacing w:before="240" w:after="240"/>
      <w:ind w:left="709" w:hanging="709"/>
      <w:outlineLvl w:val="1"/>
    </w:pPr>
    <w:rPr>
      <w:rFonts w:ascii="Verdana" w:hAnsi="Verdana" w:cs="Arial"/>
      <w:b/>
      <w:sz w:val="18"/>
      <w:szCs w:val="18"/>
    </w:rPr>
  </w:style>
  <w:style w:type="paragraph" w:styleId="berschrift5">
    <w:name w:val="heading 5"/>
    <w:basedOn w:val="Standard"/>
    <w:next w:val="Standard"/>
    <w:qFormat/>
    <w:pPr>
      <w:keepNext/>
      <w:widowControl/>
      <w:tabs>
        <w:tab w:val="left" w:pos="993"/>
      </w:tabs>
      <w:ind w:left="993" w:hanging="993"/>
      <w:jc w:val="both"/>
      <w:outlineLvl w:val="4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</w:style>
  <w:style w:type="paragraph" w:styleId="Textkrper2">
    <w:name w:val="Body Text 2"/>
    <w:basedOn w:val="Standard"/>
    <w:semiHidden/>
    <w:rPr>
      <w:sz w:val="20"/>
    </w:rPr>
  </w:style>
  <w:style w:type="character" w:styleId="Seitenzahl">
    <w:name w:val="page number"/>
    <w:basedOn w:val="Absatz-Standardschriftart"/>
    <w:semiHidden/>
  </w:style>
  <w:style w:type="paragraph" w:styleId="Titel">
    <w:name w:val="Title"/>
    <w:basedOn w:val="Standard"/>
    <w:qFormat/>
    <w:pPr>
      <w:jc w:val="center"/>
    </w:pPr>
    <w:rPr>
      <w:b/>
      <w:spacing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3">
    <w:name w:val="Body Text 3"/>
    <w:basedOn w:val="Standard"/>
    <w:semiHidden/>
    <w:pPr>
      <w:jc w:val="both"/>
    </w:pPr>
    <w:rPr>
      <w:rFonts w:cs="Arial"/>
      <w:i/>
      <w:iCs/>
      <w:sz w:val="22"/>
    </w:rPr>
  </w:style>
  <w:style w:type="paragraph" w:styleId="Textkrper-Zeileneinzug">
    <w:name w:val="Body Text Indent"/>
    <w:basedOn w:val="Standard"/>
    <w:semiHidden/>
    <w:pPr>
      <w:ind w:left="709" w:hanging="425"/>
      <w:jc w:val="both"/>
    </w:pPr>
    <w:rPr>
      <w:rFonts w:cs="Arial"/>
      <w:b/>
      <w:bCs/>
      <w:sz w:val="22"/>
    </w:rPr>
  </w:style>
  <w:style w:type="paragraph" w:styleId="Textkrper-Einzug2">
    <w:name w:val="Body Text Indent 2"/>
    <w:basedOn w:val="Standard"/>
    <w:semiHidden/>
    <w:pPr>
      <w:ind w:left="1418"/>
      <w:jc w:val="both"/>
    </w:pPr>
    <w:rPr>
      <w:rFonts w:cs="Arial"/>
      <w:i/>
      <w:iCs/>
      <w:sz w:val="22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770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87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5B248-AF03-4231-8300-0DB90F9C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1154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902.6 (Ausgangslage bei Beginn der Geschäftsbeziehungen)</vt:lpstr>
    </vt:vector>
  </TitlesOfParts>
  <Company>VQF - Zug/MME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902.6 (Ausgangslage bei Beginn der Geschäftsbeziehungen)</dc:title>
  <dc:creator>Michael A. Hoser</dc:creator>
  <cp:lastModifiedBy>Johanna Rohrer</cp:lastModifiedBy>
  <cp:revision>9</cp:revision>
  <cp:lastPrinted>2015-11-24T09:34:00Z</cp:lastPrinted>
  <dcterms:created xsi:type="dcterms:W3CDTF">2015-12-09T12:16:00Z</dcterms:created>
  <dcterms:modified xsi:type="dcterms:W3CDTF">2017-07-25T09:47:00Z</dcterms:modified>
</cp:coreProperties>
</file>