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2268"/>
        <w:gridCol w:w="2268"/>
      </w:tblGrid>
      <w:tr w:rsidR="00CC280D" w:rsidRPr="006E6D2B" w:rsidTr="00CC280D">
        <w:trPr>
          <w:trHeight w:hRule="exact" w:val="772"/>
        </w:trPr>
        <w:tc>
          <w:tcPr>
            <w:tcW w:w="4895" w:type="dxa"/>
          </w:tcPr>
          <w:p w:rsidR="00CC280D" w:rsidRPr="006E6D2B" w:rsidRDefault="00013CA3" w:rsidP="007062A3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322</wp:posOffset>
                  </wp:positionH>
                  <wp:positionV relativeFrom="paragraph">
                    <wp:posOffset>-3109</wp:posOffset>
                  </wp:positionV>
                  <wp:extent cx="2842895" cy="490220"/>
                  <wp:effectExtent l="0" t="0" r="0" b="508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VQFVerein_RGB_H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6E6D2B" w:rsidRDefault="00CC280D" w:rsidP="00A866C7">
            <w:pPr>
              <w:pStyle w:val="Funotentext"/>
              <w:jc w:val="center"/>
              <w:rPr>
                <w:rFonts w:ascii="Verdana" w:hAnsi="Verdana"/>
                <w:position w:val="-6"/>
                <w:sz w:val="18"/>
                <w:lang w:val="en-GB"/>
              </w:rPr>
            </w:pPr>
            <w:r w:rsidRPr="006E6D2B">
              <w:rPr>
                <w:rFonts w:ascii="Verdana" w:hAnsi="Verdana"/>
                <w:position w:val="-6"/>
                <w:sz w:val="18"/>
                <w:lang w:val="en-GB"/>
              </w:rPr>
              <w:t xml:space="preserve">VQF </w:t>
            </w:r>
            <w:r w:rsidR="00A866C7" w:rsidRPr="006E6D2B">
              <w:rPr>
                <w:rFonts w:ascii="Verdana" w:hAnsi="Verdana"/>
                <w:position w:val="-6"/>
                <w:sz w:val="18"/>
                <w:lang w:val="en-GB"/>
              </w:rPr>
              <w:t>member</w:t>
            </w:r>
            <w:r w:rsidRPr="006E6D2B">
              <w:rPr>
                <w:rFonts w:ascii="Verdana" w:hAnsi="Verdana"/>
                <w:position w:val="-6"/>
                <w:sz w:val="18"/>
                <w:lang w:val="en-GB"/>
              </w:rPr>
              <w:t xml:space="preserve"> N</w:t>
            </w:r>
            <w:r w:rsidR="00A866C7" w:rsidRPr="006E6D2B">
              <w:rPr>
                <w:rFonts w:ascii="Verdana" w:hAnsi="Verdana"/>
                <w:position w:val="-6"/>
                <w:sz w:val="18"/>
                <w:lang w:val="en-GB"/>
              </w:rPr>
              <w:t>o</w:t>
            </w:r>
            <w:r w:rsidRPr="006E6D2B">
              <w:rPr>
                <w:rFonts w:ascii="Verdana" w:hAnsi="Verdana"/>
                <w:position w:val="-6"/>
                <w:sz w:val="18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6E6D2B" w:rsidRDefault="00A866C7" w:rsidP="00A866C7">
            <w:pPr>
              <w:pStyle w:val="Funotentext"/>
              <w:jc w:val="center"/>
              <w:rPr>
                <w:rFonts w:ascii="Verdana" w:hAnsi="Verdana"/>
                <w:sz w:val="18"/>
                <w:lang w:val="en-GB"/>
              </w:rPr>
            </w:pPr>
            <w:r w:rsidRPr="006E6D2B">
              <w:rPr>
                <w:rFonts w:ascii="Verdana" w:hAnsi="Verdana"/>
                <w:position w:val="-6"/>
                <w:sz w:val="18"/>
                <w:lang w:val="en-GB"/>
              </w:rPr>
              <w:t>AMLA File</w:t>
            </w:r>
            <w:r w:rsidR="00CC280D" w:rsidRPr="006E6D2B">
              <w:rPr>
                <w:rFonts w:ascii="Verdana" w:hAnsi="Verdana"/>
                <w:position w:val="-6"/>
                <w:sz w:val="18"/>
                <w:lang w:val="en-GB"/>
              </w:rPr>
              <w:t xml:space="preserve"> N</w:t>
            </w:r>
            <w:r w:rsidRPr="006E6D2B">
              <w:rPr>
                <w:rFonts w:ascii="Verdana" w:hAnsi="Verdana"/>
                <w:position w:val="-6"/>
                <w:sz w:val="18"/>
                <w:lang w:val="en-GB"/>
              </w:rPr>
              <w:t>o</w:t>
            </w:r>
            <w:r w:rsidR="00CC280D" w:rsidRPr="006E6D2B">
              <w:rPr>
                <w:rFonts w:ascii="Verdana" w:hAnsi="Verdana"/>
                <w:position w:val="-6"/>
                <w:sz w:val="18"/>
                <w:lang w:val="en-GB"/>
              </w:rPr>
              <w:t>.</w:t>
            </w:r>
          </w:p>
        </w:tc>
      </w:tr>
      <w:tr w:rsidR="00CC280D" w:rsidRPr="006E6D2B" w:rsidTr="00CC280D">
        <w:trPr>
          <w:trHeight w:hRule="exact" w:val="440"/>
        </w:trPr>
        <w:tc>
          <w:tcPr>
            <w:tcW w:w="4895" w:type="dxa"/>
          </w:tcPr>
          <w:p w:rsidR="00CC280D" w:rsidRPr="006E6D2B" w:rsidRDefault="00CC280D" w:rsidP="007062A3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6E6D2B" w:rsidRDefault="00104CFB" w:rsidP="007062A3">
            <w:pPr>
              <w:pStyle w:val="Funotentext"/>
              <w:jc w:val="center"/>
              <w:rPr>
                <w:rFonts w:ascii="Verdana" w:hAnsi="Verdana"/>
                <w:sz w:val="18"/>
                <w:lang w:val="en-GB"/>
              </w:rPr>
            </w:pPr>
            <w:r w:rsidRPr="006E6D2B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6E6D2B">
              <w:rPr>
                <w:rFonts w:ascii="Verdana" w:hAnsi="Verdana"/>
                <w:sz w:val="18"/>
                <w:lang w:val="en-GB"/>
              </w:rPr>
              <w:instrText xml:space="preserve"> FORMTEXT </w:instrText>
            </w:r>
            <w:r w:rsidRPr="006E6D2B">
              <w:rPr>
                <w:rFonts w:ascii="Verdana" w:hAnsi="Verdana"/>
                <w:sz w:val="18"/>
                <w:lang w:val="en-GB"/>
              </w:rPr>
            </w:r>
            <w:r w:rsidRPr="006E6D2B">
              <w:rPr>
                <w:rFonts w:ascii="Verdana" w:hAnsi="Verdana"/>
                <w:sz w:val="18"/>
                <w:lang w:val="en-GB"/>
              </w:rPr>
              <w:fldChar w:fldCharType="separate"/>
            </w:r>
            <w:r w:rsidR="006D647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6D647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6D647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6D647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6D647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Pr="006E6D2B">
              <w:rPr>
                <w:rFonts w:ascii="Verdana" w:hAnsi="Verdana"/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6E6D2B" w:rsidRDefault="00104CFB" w:rsidP="007062A3">
            <w:pPr>
              <w:jc w:val="center"/>
              <w:rPr>
                <w:sz w:val="18"/>
                <w:lang w:val="en-GB"/>
              </w:rPr>
            </w:pPr>
            <w:r w:rsidRPr="006E6D2B">
              <w:rPr>
                <w:sz w:val="18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6E6D2B">
              <w:rPr>
                <w:sz w:val="18"/>
                <w:lang w:val="en-GB"/>
              </w:rPr>
              <w:instrText xml:space="preserve"> FORMTEXT </w:instrText>
            </w:r>
            <w:r w:rsidRPr="006E6D2B">
              <w:rPr>
                <w:sz w:val="18"/>
                <w:lang w:val="en-GB"/>
              </w:rPr>
            </w:r>
            <w:r w:rsidRPr="006E6D2B">
              <w:rPr>
                <w:sz w:val="18"/>
                <w:lang w:val="en-GB"/>
              </w:rPr>
              <w:fldChar w:fldCharType="separate"/>
            </w:r>
            <w:r w:rsidR="006D6478">
              <w:rPr>
                <w:noProof/>
                <w:sz w:val="18"/>
                <w:lang w:val="en-GB"/>
              </w:rPr>
              <w:t> </w:t>
            </w:r>
            <w:r w:rsidR="006D6478">
              <w:rPr>
                <w:noProof/>
                <w:sz w:val="18"/>
                <w:lang w:val="en-GB"/>
              </w:rPr>
              <w:t> </w:t>
            </w:r>
            <w:r w:rsidR="006D6478">
              <w:rPr>
                <w:noProof/>
                <w:sz w:val="18"/>
                <w:lang w:val="en-GB"/>
              </w:rPr>
              <w:t> </w:t>
            </w:r>
            <w:r w:rsidR="006D6478">
              <w:rPr>
                <w:noProof/>
                <w:sz w:val="18"/>
                <w:lang w:val="en-GB"/>
              </w:rPr>
              <w:t> </w:t>
            </w:r>
            <w:r w:rsidR="006D6478">
              <w:rPr>
                <w:noProof/>
                <w:sz w:val="18"/>
                <w:lang w:val="en-GB"/>
              </w:rPr>
              <w:t> </w:t>
            </w:r>
            <w:r w:rsidRPr="006E6D2B">
              <w:rPr>
                <w:sz w:val="18"/>
                <w:lang w:val="en-GB"/>
              </w:rPr>
              <w:fldChar w:fldCharType="end"/>
            </w:r>
            <w:bookmarkEnd w:id="1"/>
          </w:p>
        </w:tc>
      </w:tr>
    </w:tbl>
    <w:p w:rsidR="00097DD1" w:rsidRPr="006E6D2B" w:rsidRDefault="00097DD1">
      <w:pPr>
        <w:rPr>
          <w:szCs w:val="20"/>
          <w:lang w:val="en-GB"/>
        </w:rPr>
      </w:pPr>
    </w:p>
    <w:p w:rsidR="00CC280D" w:rsidRPr="006E6D2B" w:rsidRDefault="00CC280D">
      <w:pPr>
        <w:rPr>
          <w:szCs w:val="20"/>
          <w:lang w:val="en-GB"/>
        </w:rPr>
      </w:pPr>
    </w:p>
    <w:p w:rsidR="00933249" w:rsidRPr="006E6D2B" w:rsidRDefault="006E6D2B" w:rsidP="00933249">
      <w:pPr>
        <w:tabs>
          <w:tab w:val="left" w:pos="1701"/>
        </w:tabs>
        <w:jc w:val="both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Es</w:t>
      </w:r>
      <w:r w:rsidR="00A866C7" w:rsidRPr="006E6D2B">
        <w:rPr>
          <w:b/>
          <w:sz w:val="26"/>
          <w:szCs w:val="26"/>
          <w:lang w:val="en-GB"/>
        </w:rPr>
        <w:t>ta</w:t>
      </w:r>
      <w:r>
        <w:rPr>
          <w:b/>
          <w:sz w:val="26"/>
          <w:szCs w:val="26"/>
          <w:lang w:val="en-GB"/>
        </w:rPr>
        <w:t>bl</w:t>
      </w:r>
      <w:r w:rsidR="00A866C7" w:rsidRPr="006E6D2B">
        <w:rPr>
          <w:b/>
          <w:sz w:val="26"/>
          <w:szCs w:val="26"/>
          <w:lang w:val="en-GB"/>
        </w:rPr>
        <w:t>ishing of</w:t>
      </w:r>
      <w:r>
        <w:rPr>
          <w:b/>
          <w:sz w:val="26"/>
          <w:szCs w:val="26"/>
          <w:lang w:val="en-GB"/>
        </w:rPr>
        <w:t xml:space="preserve"> t</w:t>
      </w:r>
      <w:r w:rsidR="00A866C7" w:rsidRPr="006E6D2B">
        <w:rPr>
          <w:b/>
          <w:sz w:val="26"/>
          <w:szCs w:val="26"/>
          <w:lang w:val="en-GB"/>
        </w:rPr>
        <w:t>he controlling person of operating legal entities and partnerships both not quoted on the stock exchange</w:t>
      </w:r>
      <w:r w:rsidR="00AE47D1" w:rsidRPr="006E6D2B">
        <w:rPr>
          <w:b/>
          <w:sz w:val="26"/>
          <w:szCs w:val="26"/>
          <w:lang w:val="en-GB"/>
        </w:rPr>
        <w:t xml:space="preserve"> (K)</w:t>
      </w:r>
    </w:p>
    <w:p w:rsidR="00BA2F7D" w:rsidRPr="006E6D2B" w:rsidRDefault="00BA2F7D" w:rsidP="00933249">
      <w:pPr>
        <w:tabs>
          <w:tab w:val="left" w:pos="1701"/>
        </w:tabs>
        <w:jc w:val="both"/>
        <w:rPr>
          <w:b/>
          <w:sz w:val="26"/>
          <w:szCs w:val="26"/>
          <w:lang w:val="en-GB"/>
        </w:rPr>
      </w:pPr>
    </w:p>
    <w:p w:rsidR="00BA2F7D" w:rsidRPr="006E6D2B" w:rsidRDefault="00BA2F7D" w:rsidP="00BA2F7D">
      <w:pPr>
        <w:tabs>
          <w:tab w:val="left" w:pos="1701"/>
        </w:tabs>
        <w:jc w:val="both"/>
        <w:rPr>
          <w:szCs w:val="20"/>
          <w:lang w:val="en-GB"/>
        </w:rPr>
      </w:pPr>
      <w:r w:rsidRPr="006E6D2B">
        <w:rPr>
          <w:szCs w:val="20"/>
          <w:lang w:val="en-GB"/>
        </w:rPr>
        <w:t>(</w:t>
      </w:r>
      <w:r w:rsidR="00A866C7" w:rsidRPr="006E6D2B">
        <w:rPr>
          <w:szCs w:val="20"/>
          <w:lang w:val="en-GB"/>
        </w:rPr>
        <w:t xml:space="preserve">for operating legal entities and partnership that </w:t>
      </w:r>
      <w:r w:rsidR="006E6D2B">
        <w:rPr>
          <w:szCs w:val="20"/>
          <w:lang w:val="en-GB"/>
        </w:rPr>
        <w:t>ar</w:t>
      </w:r>
      <w:r w:rsidR="00A866C7" w:rsidRPr="006E6D2B">
        <w:rPr>
          <w:szCs w:val="20"/>
          <w:lang w:val="en-GB"/>
        </w:rPr>
        <w:t>e contracting partner as well as analogously for operating legal entities and partnership that are beneficial owners</w:t>
      </w:r>
      <w:r w:rsidRPr="006E6D2B">
        <w:rPr>
          <w:szCs w:val="20"/>
          <w:lang w:val="en-GB"/>
        </w:rPr>
        <w:t>)</w:t>
      </w:r>
    </w:p>
    <w:p w:rsidR="00CC280D" w:rsidRPr="006E6D2B" w:rsidRDefault="00CC280D">
      <w:pPr>
        <w:rPr>
          <w:szCs w:val="20"/>
          <w:lang w:val="en-GB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09"/>
      </w:tblGrid>
      <w:tr w:rsidR="00933249" w:rsidRPr="006E6D2B" w:rsidTr="00BD42B4">
        <w:trPr>
          <w:trHeight w:val="510"/>
        </w:trPr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6E6D2B" w:rsidRDefault="00A866C7" w:rsidP="00ED11D0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t>Contracting partner</w:t>
            </w:r>
            <w:r w:rsidR="00511A75" w:rsidRPr="006E6D2B">
              <w:rPr>
                <w:szCs w:val="20"/>
                <w:lang w:val="en-GB"/>
              </w:rPr>
              <w:t>:</w:t>
            </w:r>
          </w:p>
        </w:tc>
      </w:tr>
      <w:tr w:rsidR="00933249" w:rsidRPr="006E6D2B" w:rsidTr="00BD42B4">
        <w:trPr>
          <w:trHeight w:val="510"/>
        </w:trPr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3249" w:rsidRPr="006E6D2B" w:rsidRDefault="00104CFB" w:rsidP="00ED11D0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6E6D2B">
              <w:rPr>
                <w:szCs w:val="20"/>
                <w:lang w:val="en-GB"/>
              </w:rPr>
              <w:instrText xml:space="preserve"> FORMTEXT </w:instrText>
            </w:r>
            <w:r w:rsidRPr="006E6D2B">
              <w:rPr>
                <w:szCs w:val="20"/>
                <w:lang w:val="en-GB"/>
              </w:rPr>
            </w:r>
            <w:r w:rsidRPr="006E6D2B">
              <w:rPr>
                <w:szCs w:val="20"/>
                <w:lang w:val="en-GB"/>
              </w:rPr>
              <w:fldChar w:fldCharType="separate"/>
            </w:r>
            <w:bookmarkStart w:id="3" w:name="_GoBack"/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bookmarkEnd w:id="3"/>
            <w:r w:rsidRPr="006E6D2B">
              <w:rPr>
                <w:szCs w:val="20"/>
                <w:lang w:val="en-GB"/>
              </w:rPr>
              <w:fldChar w:fldCharType="end"/>
            </w:r>
            <w:bookmarkEnd w:id="2"/>
          </w:p>
        </w:tc>
      </w:tr>
      <w:tr w:rsidR="00ED11D0" w:rsidRPr="006E6D2B" w:rsidTr="00BD42B4">
        <w:trPr>
          <w:trHeight w:val="510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1D0" w:rsidRPr="006E6D2B" w:rsidRDefault="00ED11D0" w:rsidP="007062A3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E6D2B">
              <w:rPr>
                <w:szCs w:val="20"/>
                <w:lang w:val="en-GB"/>
              </w:rPr>
              <w:instrText xml:space="preserve"> FORMTEXT </w:instrText>
            </w:r>
            <w:r w:rsidRPr="006E6D2B">
              <w:rPr>
                <w:szCs w:val="20"/>
                <w:lang w:val="en-GB"/>
              </w:rPr>
            </w:r>
            <w:r w:rsidRPr="006E6D2B">
              <w:rPr>
                <w:szCs w:val="20"/>
                <w:lang w:val="en-GB"/>
              </w:rPr>
              <w:fldChar w:fldCharType="separate"/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Pr="006E6D2B">
              <w:rPr>
                <w:szCs w:val="20"/>
                <w:lang w:val="en-GB"/>
              </w:rPr>
              <w:fldChar w:fldCharType="end"/>
            </w:r>
          </w:p>
        </w:tc>
      </w:tr>
      <w:tr w:rsidR="00ED11D0" w:rsidRPr="006E6D2B" w:rsidTr="00BD42B4">
        <w:trPr>
          <w:trHeight w:val="510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1D0" w:rsidRPr="006E6D2B" w:rsidRDefault="001F554B" w:rsidP="007062A3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E6D2B">
              <w:rPr>
                <w:szCs w:val="20"/>
                <w:lang w:val="en-GB"/>
              </w:rPr>
              <w:instrText xml:space="preserve"> FORMTEXT </w:instrText>
            </w:r>
            <w:r w:rsidRPr="006E6D2B">
              <w:rPr>
                <w:szCs w:val="20"/>
                <w:lang w:val="en-GB"/>
              </w:rPr>
            </w:r>
            <w:r w:rsidRPr="006E6D2B">
              <w:rPr>
                <w:szCs w:val="20"/>
                <w:lang w:val="en-GB"/>
              </w:rPr>
              <w:fldChar w:fldCharType="separate"/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Pr="006E6D2B">
              <w:rPr>
                <w:szCs w:val="20"/>
                <w:lang w:val="en-GB"/>
              </w:rPr>
              <w:fldChar w:fldCharType="end"/>
            </w:r>
          </w:p>
        </w:tc>
      </w:tr>
      <w:tr w:rsidR="00ED11D0" w:rsidRPr="006E6D2B" w:rsidTr="00BD42B4"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11D0" w:rsidRPr="006E6D2B" w:rsidRDefault="00ED11D0">
            <w:pPr>
              <w:rPr>
                <w:szCs w:val="20"/>
                <w:lang w:val="en-GB"/>
              </w:rPr>
            </w:pPr>
          </w:p>
          <w:p w:rsidR="00ED11D0" w:rsidRPr="006E6D2B" w:rsidRDefault="00ED11D0">
            <w:pPr>
              <w:rPr>
                <w:szCs w:val="20"/>
                <w:lang w:val="en-GB"/>
              </w:rPr>
            </w:pPr>
          </w:p>
        </w:tc>
      </w:tr>
      <w:tr w:rsidR="00933249" w:rsidRPr="00013CA3" w:rsidTr="00BD42B4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49" w:rsidRPr="006E6D2B" w:rsidRDefault="00A866C7" w:rsidP="00104CFB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t xml:space="preserve">The contracting partner hereby declares that </w:t>
            </w:r>
            <w:r w:rsidR="00BA2F7D" w:rsidRPr="006E6D2B">
              <w:rPr>
                <w:szCs w:val="20"/>
                <w:lang w:val="en-GB"/>
              </w:rPr>
              <w:t>(</w:t>
            </w:r>
            <w:r w:rsidRPr="006E6D2B">
              <w:rPr>
                <w:szCs w:val="20"/>
                <w:lang w:val="en-GB"/>
              </w:rPr>
              <w:t>tick the appropriate box</w:t>
            </w:r>
            <w:r w:rsidR="00BA2F7D" w:rsidRPr="006E6D2B">
              <w:rPr>
                <w:szCs w:val="20"/>
                <w:lang w:val="en-GB"/>
              </w:rPr>
              <w:t>):</w:t>
            </w:r>
          </w:p>
          <w:p w:rsidR="00E3346A" w:rsidRPr="006E6D2B" w:rsidRDefault="00E3346A" w:rsidP="00104CFB">
            <w:pPr>
              <w:rPr>
                <w:szCs w:val="20"/>
                <w:lang w:val="en-GB"/>
              </w:rPr>
            </w:pPr>
          </w:p>
        </w:tc>
      </w:tr>
      <w:tr w:rsidR="00933249" w:rsidRPr="00013CA3" w:rsidTr="00BD42B4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F7D" w:rsidRPr="006E6D2B" w:rsidRDefault="00E15D77" w:rsidP="000E58B8">
            <w:pPr>
              <w:tabs>
                <w:tab w:val="left" w:pos="851"/>
              </w:tabs>
              <w:ind w:left="851" w:hanging="851"/>
              <w:rPr>
                <w:b/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15800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 w:rsidRPr="006E6D2B">
                  <w:rPr>
                    <w:rFonts w:ascii="MS Gothic" w:eastAsia="MS Gothic" w:hAnsi="MS Gothic"/>
                    <w:szCs w:val="20"/>
                    <w:lang w:val="en-GB"/>
                  </w:rPr>
                  <w:t>☐</w:t>
                </w:r>
              </w:sdtContent>
            </w:sdt>
            <w:r w:rsidR="00BA2F7D" w:rsidRPr="006E6D2B">
              <w:rPr>
                <w:szCs w:val="20"/>
                <w:lang w:val="en-GB"/>
              </w:rPr>
              <w:tab/>
            </w:r>
            <w:r w:rsidR="00A866C7" w:rsidRPr="006E6D2B">
              <w:rPr>
                <w:szCs w:val="20"/>
                <w:lang w:val="en-GB"/>
              </w:rPr>
              <w:t xml:space="preserve">the person(s) listed below is/are </w:t>
            </w:r>
            <w:r w:rsidR="00A866C7" w:rsidRPr="006E6D2B">
              <w:rPr>
                <w:b/>
                <w:szCs w:val="20"/>
                <w:lang w:val="en-GB"/>
              </w:rPr>
              <w:t>holding 25% or more of</w:t>
            </w:r>
            <w:r w:rsidR="006E6D2B">
              <w:rPr>
                <w:b/>
                <w:szCs w:val="20"/>
                <w:lang w:val="en-GB"/>
              </w:rPr>
              <w:t xml:space="preserve"> </w:t>
            </w:r>
            <w:r w:rsidR="00A866C7" w:rsidRPr="006E6D2B">
              <w:rPr>
                <w:b/>
                <w:szCs w:val="20"/>
                <w:lang w:val="en-GB"/>
              </w:rPr>
              <w:t xml:space="preserve">the contracting partner's shares (capital shares or voting </w:t>
            </w:r>
            <w:r w:rsidR="000E58B8" w:rsidRPr="006E6D2B">
              <w:rPr>
                <w:b/>
                <w:szCs w:val="20"/>
                <w:lang w:val="en-GB"/>
              </w:rPr>
              <w:t>rights)</w:t>
            </w:r>
            <w:r w:rsidR="000E58B8" w:rsidRPr="006E6D2B">
              <w:rPr>
                <w:szCs w:val="20"/>
                <w:lang w:val="en-GB"/>
              </w:rPr>
              <w:t>; or</w:t>
            </w:r>
          </w:p>
          <w:p w:rsidR="00BA2F7D" w:rsidRPr="006E6D2B" w:rsidRDefault="00BA2F7D" w:rsidP="000E58B8">
            <w:pPr>
              <w:tabs>
                <w:tab w:val="left" w:pos="851"/>
              </w:tabs>
              <w:ind w:left="851" w:hanging="851"/>
              <w:rPr>
                <w:szCs w:val="20"/>
                <w:lang w:val="en-GB"/>
              </w:rPr>
            </w:pPr>
          </w:p>
          <w:p w:rsidR="00BA2F7D" w:rsidRPr="006E6D2B" w:rsidRDefault="00E15D77" w:rsidP="000E58B8">
            <w:pPr>
              <w:tabs>
                <w:tab w:val="left" w:pos="851"/>
              </w:tabs>
              <w:ind w:left="851" w:hanging="851"/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13514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 w:rsidRPr="006E6D2B">
                  <w:rPr>
                    <w:rFonts w:ascii="MS Gothic" w:eastAsia="MS Gothic" w:hAnsi="MS Gothic"/>
                    <w:szCs w:val="20"/>
                    <w:lang w:val="en-GB"/>
                  </w:rPr>
                  <w:t>☐</w:t>
                </w:r>
              </w:sdtContent>
            </w:sdt>
            <w:r w:rsidR="00BA2F7D" w:rsidRPr="006E6D2B">
              <w:rPr>
                <w:szCs w:val="20"/>
                <w:lang w:val="en-GB"/>
              </w:rPr>
              <w:tab/>
            </w:r>
            <w:r w:rsidR="000E58B8" w:rsidRPr="006E6D2B">
              <w:rPr>
                <w:szCs w:val="20"/>
                <w:lang w:val="en-GB"/>
              </w:rPr>
              <w:t>if the capital shares or voting rights cannot be determined o</w:t>
            </w:r>
            <w:r w:rsidR="00AA66B8">
              <w:rPr>
                <w:szCs w:val="20"/>
                <w:lang w:val="en-GB"/>
              </w:rPr>
              <w:t>r</w:t>
            </w:r>
            <w:r w:rsidR="000E58B8" w:rsidRPr="006E6D2B">
              <w:rPr>
                <w:szCs w:val="20"/>
                <w:lang w:val="en-GB"/>
              </w:rPr>
              <w:t xml:space="preserve"> in case there are no capital shares or voting rights 25% or more, the contracting partner hereby declares that the person(s) listed below </w:t>
            </w:r>
            <w:r w:rsidR="000E58B8" w:rsidRPr="006E6D2B">
              <w:rPr>
                <w:b/>
                <w:szCs w:val="20"/>
                <w:lang w:val="en-GB"/>
              </w:rPr>
              <w:t>is/are controlling the contracting partner in other ways</w:t>
            </w:r>
            <w:r w:rsidR="000E58B8" w:rsidRPr="006E6D2B">
              <w:rPr>
                <w:szCs w:val="20"/>
                <w:lang w:val="en-GB"/>
              </w:rPr>
              <w:t>; or</w:t>
            </w:r>
          </w:p>
          <w:p w:rsidR="00E3346A" w:rsidRPr="006E6D2B" w:rsidRDefault="00E3346A" w:rsidP="000E58B8">
            <w:pPr>
              <w:tabs>
                <w:tab w:val="left" w:pos="851"/>
              </w:tabs>
              <w:ind w:left="851" w:hanging="851"/>
              <w:rPr>
                <w:szCs w:val="20"/>
                <w:lang w:val="en-GB"/>
              </w:rPr>
            </w:pPr>
          </w:p>
          <w:p w:rsidR="00933249" w:rsidRPr="006E6D2B" w:rsidRDefault="00E15D77" w:rsidP="000E58B8">
            <w:pPr>
              <w:tabs>
                <w:tab w:val="left" w:pos="851"/>
              </w:tabs>
              <w:ind w:left="851" w:hanging="851"/>
              <w:rPr>
                <w:b/>
                <w:szCs w:val="20"/>
                <w:lang w:val="en-GB"/>
              </w:rPr>
            </w:pPr>
            <w:sdt>
              <w:sdtPr>
                <w:rPr>
                  <w:rFonts w:ascii="MS Gothic" w:eastAsia="MS Gothic" w:hAnsi="MS Gothic" w:cs="MS Gothic"/>
                  <w:szCs w:val="20"/>
                  <w:lang w:val="en-GB"/>
                </w:rPr>
                <w:id w:val="-194599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 w:rsidRPr="006E6D2B">
                  <w:rPr>
                    <w:rFonts w:ascii="MS Gothic" w:eastAsia="MS Gothic" w:hAnsi="MS Gothic" w:cs="MS Gothic"/>
                    <w:szCs w:val="20"/>
                    <w:lang w:val="en-GB"/>
                  </w:rPr>
                  <w:t>☐</w:t>
                </w:r>
              </w:sdtContent>
            </w:sdt>
            <w:r w:rsidR="00BA2F7D" w:rsidRPr="006E6D2B">
              <w:rPr>
                <w:szCs w:val="20"/>
                <w:lang w:val="en-GB"/>
              </w:rPr>
              <w:t xml:space="preserve"> </w:t>
            </w:r>
            <w:r w:rsidR="00E3346A" w:rsidRPr="006E6D2B">
              <w:rPr>
                <w:szCs w:val="20"/>
                <w:lang w:val="en-GB"/>
              </w:rPr>
              <w:tab/>
            </w:r>
            <w:r w:rsidR="000E58B8" w:rsidRPr="006E6D2B">
              <w:rPr>
                <w:szCs w:val="20"/>
                <w:lang w:val="en-GB"/>
              </w:rPr>
              <w:t xml:space="preserve">in case this/these person(s) cannot be determined or this/these person(s) does/do not exist, the contracting partner hereby declares that the person(s) listed below is/are the </w:t>
            </w:r>
            <w:r w:rsidR="000E58B8" w:rsidRPr="006E6D2B">
              <w:rPr>
                <w:b/>
                <w:szCs w:val="20"/>
                <w:lang w:val="en-GB"/>
              </w:rPr>
              <w:t>managing director(s)</w:t>
            </w:r>
          </w:p>
          <w:p w:rsidR="001F554B" w:rsidRPr="006E6D2B" w:rsidRDefault="001F554B" w:rsidP="00933249">
            <w:pPr>
              <w:rPr>
                <w:szCs w:val="20"/>
                <w:lang w:val="en-GB"/>
              </w:rPr>
            </w:pPr>
          </w:p>
        </w:tc>
      </w:tr>
      <w:tr w:rsidR="00933249" w:rsidRPr="006E6D2B" w:rsidTr="00BD42B4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6E6D2B" w:rsidRDefault="000E58B8" w:rsidP="000E58B8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t>Last name</w:t>
            </w:r>
            <w:r w:rsidR="007D2026" w:rsidRPr="006E6D2B">
              <w:rPr>
                <w:szCs w:val="20"/>
                <w:lang w:val="en-GB"/>
              </w:rPr>
              <w:t>(</w:t>
            </w:r>
            <w:r w:rsidRPr="006E6D2B">
              <w:rPr>
                <w:szCs w:val="20"/>
                <w:lang w:val="en-GB"/>
              </w:rPr>
              <w:t>s</w:t>
            </w:r>
            <w:r w:rsidR="007D2026" w:rsidRPr="006E6D2B">
              <w:rPr>
                <w:szCs w:val="20"/>
                <w:lang w:val="en-GB"/>
              </w:rPr>
              <w:t>)</w:t>
            </w:r>
            <w:r w:rsidR="00933249" w:rsidRPr="006E6D2B">
              <w:rPr>
                <w:szCs w:val="20"/>
                <w:lang w:val="en-GB"/>
              </w:rPr>
              <w:t>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6E6D2B" w:rsidRDefault="00ED11D0" w:rsidP="00ED11D0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E6D2B">
              <w:rPr>
                <w:szCs w:val="20"/>
                <w:lang w:val="en-GB"/>
              </w:rPr>
              <w:instrText xml:space="preserve"> FORMTEXT </w:instrText>
            </w:r>
            <w:r w:rsidRPr="006E6D2B">
              <w:rPr>
                <w:szCs w:val="20"/>
                <w:lang w:val="en-GB"/>
              </w:rPr>
            </w:r>
            <w:r w:rsidRPr="006E6D2B">
              <w:rPr>
                <w:szCs w:val="20"/>
                <w:lang w:val="en-GB"/>
              </w:rPr>
              <w:fldChar w:fldCharType="separate"/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Pr="006E6D2B">
              <w:rPr>
                <w:szCs w:val="20"/>
                <w:lang w:val="en-GB"/>
              </w:rPr>
              <w:fldChar w:fldCharType="end"/>
            </w:r>
          </w:p>
        </w:tc>
      </w:tr>
      <w:tr w:rsidR="00933249" w:rsidRPr="006E6D2B" w:rsidTr="00BD42B4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6E6D2B" w:rsidRDefault="000E58B8" w:rsidP="00ED11D0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t>First name(s</w:t>
            </w:r>
            <w:r w:rsidR="00933249" w:rsidRPr="006E6D2B">
              <w:rPr>
                <w:szCs w:val="20"/>
                <w:lang w:val="en-GB"/>
              </w:rPr>
              <w:t>):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6E6D2B" w:rsidRDefault="00ED11D0" w:rsidP="00ED11D0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E6D2B">
              <w:rPr>
                <w:szCs w:val="20"/>
                <w:lang w:val="en-GB"/>
              </w:rPr>
              <w:instrText xml:space="preserve"> FORMTEXT </w:instrText>
            </w:r>
            <w:r w:rsidRPr="006E6D2B">
              <w:rPr>
                <w:szCs w:val="20"/>
                <w:lang w:val="en-GB"/>
              </w:rPr>
            </w:r>
            <w:r w:rsidRPr="006E6D2B">
              <w:rPr>
                <w:szCs w:val="20"/>
                <w:lang w:val="en-GB"/>
              </w:rPr>
              <w:fldChar w:fldCharType="separate"/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Pr="006E6D2B">
              <w:rPr>
                <w:szCs w:val="20"/>
                <w:lang w:val="en-GB"/>
              </w:rPr>
              <w:fldChar w:fldCharType="end"/>
            </w:r>
          </w:p>
        </w:tc>
      </w:tr>
      <w:tr w:rsidR="00933249" w:rsidRPr="006E6D2B" w:rsidTr="00BD42B4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53" w:rsidRPr="006E6D2B" w:rsidRDefault="00344053" w:rsidP="00ED11D0">
            <w:pPr>
              <w:rPr>
                <w:szCs w:val="20"/>
                <w:lang w:val="en-GB"/>
              </w:rPr>
            </w:pPr>
          </w:p>
          <w:p w:rsidR="00933249" w:rsidRPr="006E6D2B" w:rsidRDefault="000E58B8" w:rsidP="007D2026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t>Actual address of domicile</w:t>
            </w:r>
            <w:r w:rsidR="00933249" w:rsidRPr="006E6D2B">
              <w:rPr>
                <w:szCs w:val="20"/>
                <w:lang w:val="en-GB"/>
              </w:rPr>
              <w:t>: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6E6D2B" w:rsidRDefault="00ED11D0" w:rsidP="00ED11D0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E6D2B">
              <w:rPr>
                <w:szCs w:val="20"/>
                <w:lang w:val="en-GB"/>
              </w:rPr>
              <w:instrText xml:space="preserve"> FORMTEXT </w:instrText>
            </w:r>
            <w:r w:rsidRPr="006E6D2B">
              <w:rPr>
                <w:szCs w:val="20"/>
                <w:lang w:val="en-GB"/>
              </w:rPr>
            </w:r>
            <w:r w:rsidRPr="006E6D2B">
              <w:rPr>
                <w:szCs w:val="20"/>
                <w:lang w:val="en-GB"/>
              </w:rPr>
              <w:fldChar w:fldCharType="separate"/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="006D6478">
              <w:rPr>
                <w:noProof/>
                <w:szCs w:val="20"/>
                <w:lang w:val="en-GB"/>
              </w:rPr>
              <w:t> </w:t>
            </w:r>
            <w:r w:rsidRPr="006E6D2B">
              <w:rPr>
                <w:szCs w:val="20"/>
                <w:lang w:val="en-GB"/>
              </w:rPr>
              <w:fldChar w:fldCharType="end"/>
            </w:r>
          </w:p>
        </w:tc>
      </w:tr>
      <w:tr w:rsidR="00933249" w:rsidRPr="006E6D2B" w:rsidTr="00BD42B4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49" w:rsidRPr="006E6D2B" w:rsidRDefault="00933249">
            <w:pPr>
              <w:rPr>
                <w:szCs w:val="20"/>
                <w:lang w:val="en-GB"/>
              </w:rPr>
            </w:pPr>
          </w:p>
        </w:tc>
      </w:tr>
    </w:tbl>
    <w:p w:rsidR="00CC280D" w:rsidRPr="006E6D2B" w:rsidRDefault="00CC280D">
      <w:pPr>
        <w:rPr>
          <w:szCs w:val="20"/>
          <w:lang w:val="en-GB"/>
        </w:rPr>
      </w:pPr>
    </w:p>
    <w:p w:rsidR="00CC280D" w:rsidRPr="006E6D2B" w:rsidRDefault="00CC280D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4"/>
      </w:tblGrid>
      <w:tr w:rsidR="00E3346A" w:rsidRPr="006E6D2B" w:rsidTr="007062A3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3346A" w:rsidRPr="006E6D2B" w:rsidRDefault="00E3346A" w:rsidP="007062A3">
            <w:pPr>
              <w:rPr>
                <w:szCs w:val="20"/>
                <w:u w:val="single"/>
                <w:lang w:val="en-GB"/>
              </w:rPr>
            </w:pPr>
          </w:p>
          <w:p w:rsidR="00E3346A" w:rsidRPr="006E6D2B" w:rsidRDefault="00E3346A" w:rsidP="007062A3">
            <w:pPr>
              <w:rPr>
                <w:szCs w:val="20"/>
                <w:u w:val="single"/>
                <w:lang w:val="en-GB"/>
              </w:rPr>
            </w:pPr>
          </w:p>
          <w:p w:rsidR="00E3346A" w:rsidRPr="006E6D2B" w:rsidRDefault="00E3346A" w:rsidP="007062A3">
            <w:pPr>
              <w:rPr>
                <w:szCs w:val="20"/>
                <w:u w:val="single"/>
                <w:lang w:val="en-GB"/>
              </w:rPr>
            </w:pPr>
          </w:p>
          <w:p w:rsidR="00E3346A" w:rsidRPr="006E6D2B" w:rsidRDefault="000E58B8" w:rsidP="007062A3">
            <w:pPr>
              <w:rPr>
                <w:szCs w:val="20"/>
                <w:u w:val="single"/>
                <w:lang w:val="en-GB"/>
              </w:rPr>
            </w:pPr>
            <w:r w:rsidRPr="006E6D2B">
              <w:rPr>
                <w:szCs w:val="20"/>
                <w:u w:val="single"/>
                <w:lang w:val="en-GB"/>
              </w:rPr>
              <w:lastRenderedPageBreak/>
              <w:t>Fiduciary holding assets</w:t>
            </w:r>
          </w:p>
          <w:p w:rsidR="00E3346A" w:rsidRPr="006E6D2B" w:rsidRDefault="00E3346A" w:rsidP="007062A3">
            <w:pPr>
              <w:rPr>
                <w:szCs w:val="20"/>
                <w:u w:val="single"/>
                <w:lang w:val="en-GB"/>
              </w:rPr>
            </w:pPr>
          </w:p>
        </w:tc>
      </w:tr>
      <w:tr w:rsidR="00E3346A" w:rsidRPr="00013CA3" w:rsidTr="007062A3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3346A" w:rsidRPr="006E6D2B" w:rsidRDefault="000E58B8" w:rsidP="007062A3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lastRenderedPageBreak/>
              <w:t>I</w:t>
            </w:r>
            <w:r w:rsidR="00644B32">
              <w:rPr>
                <w:szCs w:val="20"/>
                <w:lang w:val="en-GB"/>
              </w:rPr>
              <w:t>s</w:t>
            </w:r>
            <w:r w:rsidRPr="006E6D2B">
              <w:rPr>
                <w:szCs w:val="20"/>
                <w:lang w:val="en-GB"/>
              </w:rPr>
              <w:t xml:space="preserve"> a third person the beneficial owner of the assets held in the account/securities account</w:t>
            </w:r>
            <w:r w:rsidR="00E3346A" w:rsidRPr="006E6D2B">
              <w:rPr>
                <w:szCs w:val="20"/>
                <w:lang w:val="en-GB"/>
              </w:rPr>
              <w:t>?</w:t>
            </w:r>
          </w:p>
          <w:p w:rsidR="00E3346A" w:rsidRPr="006E6D2B" w:rsidRDefault="00E3346A" w:rsidP="007062A3">
            <w:pPr>
              <w:rPr>
                <w:szCs w:val="20"/>
                <w:lang w:val="en-GB"/>
              </w:rPr>
            </w:pPr>
          </w:p>
        </w:tc>
      </w:tr>
      <w:tr w:rsidR="00E3346A" w:rsidRPr="006E6D2B" w:rsidTr="007062A3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3346A" w:rsidRPr="006E6D2B" w:rsidRDefault="00E15D77" w:rsidP="007062A3">
            <w:pPr>
              <w:tabs>
                <w:tab w:val="left" w:pos="851"/>
              </w:tabs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55731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 w:rsidRPr="006E6D2B">
                  <w:rPr>
                    <w:rFonts w:ascii="MS Gothic" w:eastAsia="MS Gothic" w:hAnsi="MS Gothic"/>
                    <w:szCs w:val="20"/>
                    <w:lang w:val="en-GB"/>
                  </w:rPr>
                  <w:t>☐</w:t>
                </w:r>
              </w:sdtContent>
            </w:sdt>
            <w:r w:rsidR="00E3346A" w:rsidRPr="006E6D2B">
              <w:rPr>
                <w:szCs w:val="20"/>
                <w:lang w:val="en-GB"/>
              </w:rPr>
              <w:tab/>
            </w:r>
            <w:r w:rsidR="000E58B8" w:rsidRPr="006E6D2B">
              <w:rPr>
                <w:szCs w:val="20"/>
                <w:lang w:val="en-GB"/>
              </w:rPr>
              <w:t>No.</w:t>
            </w:r>
          </w:p>
          <w:p w:rsidR="00E3346A" w:rsidRPr="006E6D2B" w:rsidRDefault="00E3346A" w:rsidP="007062A3">
            <w:pPr>
              <w:tabs>
                <w:tab w:val="left" w:pos="851"/>
              </w:tabs>
              <w:rPr>
                <w:szCs w:val="20"/>
                <w:lang w:val="en-GB"/>
              </w:rPr>
            </w:pPr>
          </w:p>
          <w:p w:rsidR="00E3346A" w:rsidRPr="006E6D2B" w:rsidRDefault="00E15D77" w:rsidP="000E58B8">
            <w:pPr>
              <w:tabs>
                <w:tab w:val="left" w:pos="851"/>
              </w:tabs>
              <w:ind w:left="851" w:hanging="851"/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194120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46A" w:rsidRPr="006E6D2B">
                  <w:rPr>
                    <w:rFonts w:ascii="MS Gothic" w:eastAsia="MS Gothic" w:hAnsi="MS Gothic"/>
                    <w:szCs w:val="20"/>
                    <w:lang w:val="en-GB"/>
                  </w:rPr>
                  <w:t>☐</w:t>
                </w:r>
              </w:sdtContent>
            </w:sdt>
            <w:r w:rsidR="00E3346A" w:rsidRPr="006E6D2B">
              <w:rPr>
                <w:szCs w:val="20"/>
                <w:lang w:val="en-GB"/>
              </w:rPr>
              <w:tab/>
            </w:r>
            <w:r w:rsidR="000E58B8" w:rsidRPr="006E6D2B">
              <w:rPr>
                <w:szCs w:val="20"/>
                <w:lang w:val="en-GB"/>
              </w:rPr>
              <w:t>Yes</w:t>
            </w:r>
            <w:r w:rsidR="00E3346A" w:rsidRPr="006E6D2B">
              <w:rPr>
                <w:szCs w:val="20"/>
                <w:lang w:val="en-GB"/>
              </w:rPr>
              <w:t xml:space="preserve">. </w:t>
            </w:r>
            <w:r w:rsidR="00E3346A" w:rsidRPr="006E6D2B">
              <w:rPr>
                <w:szCs w:val="20"/>
                <w:lang w:val="en-GB"/>
              </w:rPr>
              <w:sym w:font="Wingdings" w:char="F0E8"/>
            </w:r>
            <w:r w:rsidR="00E3346A" w:rsidRPr="006E6D2B">
              <w:rPr>
                <w:szCs w:val="20"/>
                <w:lang w:val="en-GB"/>
              </w:rPr>
              <w:t xml:space="preserve"> </w:t>
            </w:r>
            <w:r w:rsidR="000E58B8" w:rsidRPr="006E6D2B">
              <w:rPr>
                <w:szCs w:val="20"/>
                <w:lang w:val="en-GB"/>
              </w:rPr>
              <w:t xml:space="preserve">The relevant information regarding the beneficial owner has to be obtained by filling in a separate </w:t>
            </w:r>
            <w:r w:rsidR="00E3346A" w:rsidRPr="006E6D2B">
              <w:rPr>
                <w:szCs w:val="20"/>
                <w:lang w:val="en-GB"/>
              </w:rPr>
              <w:t xml:space="preserve">VQF </w:t>
            </w:r>
            <w:r w:rsidR="000E58B8" w:rsidRPr="006E6D2B">
              <w:rPr>
                <w:szCs w:val="20"/>
                <w:lang w:val="en-GB"/>
              </w:rPr>
              <w:t>doc. No</w:t>
            </w:r>
            <w:r w:rsidR="00E3346A" w:rsidRPr="006E6D2B">
              <w:rPr>
                <w:szCs w:val="20"/>
                <w:lang w:val="en-GB"/>
              </w:rPr>
              <w:t>. 902.9.</w:t>
            </w:r>
          </w:p>
          <w:p w:rsidR="00E3346A" w:rsidRPr="006E6D2B" w:rsidRDefault="00E3346A" w:rsidP="00E3346A">
            <w:pPr>
              <w:tabs>
                <w:tab w:val="left" w:pos="851"/>
              </w:tabs>
              <w:rPr>
                <w:szCs w:val="20"/>
                <w:lang w:val="en-GB"/>
              </w:rPr>
            </w:pPr>
          </w:p>
          <w:p w:rsidR="00344053" w:rsidRPr="006E6D2B" w:rsidRDefault="00344053" w:rsidP="00E3346A">
            <w:pPr>
              <w:tabs>
                <w:tab w:val="left" w:pos="851"/>
              </w:tabs>
              <w:rPr>
                <w:szCs w:val="20"/>
                <w:lang w:val="en-GB"/>
              </w:rPr>
            </w:pPr>
          </w:p>
        </w:tc>
      </w:tr>
      <w:tr w:rsidR="00E3346A" w:rsidRPr="00013CA3" w:rsidTr="007062A3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E3346A" w:rsidRPr="006E6D2B" w:rsidRDefault="000E58B8" w:rsidP="00056AD2">
            <w:pPr>
              <w:tabs>
                <w:tab w:val="left" w:pos="851"/>
              </w:tabs>
              <w:rPr>
                <w:szCs w:val="20"/>
                <w:lang w:val="en-GB"/>
              </w:rPr>
            </w:pPr>
            <w:r w:rsidRPr="00056AD2">
              <w:rPr>
                <w:szCs w:val="20"/>
                <w:lang w:val="en-GB"/>
              </w:rPr>
              <w:t xml:space="preserve">The contracting partner hereby undertakes to automatically </w:t>
            </w:r>
            <w:r w:rsidR="00056AD2" w:rsidRPr="00056AD2">
              <w:rPr>
                <w:szCs w:val="20"/>
                <w:lang w:val="en-GB"/>
              </w:rPr>
              <w:t xml:space="preserve">inform </w:t>
            </w:r>
            <w:r w:rsidR="00644B32">
              <w:rPr>
                <w:szCs w:val="20"/>
                <w:lang w:val="en-GB"/>
              </w:rPr>
              <w:t xml:space="preserve">of </w:t>
            </w:r>
            <w:r w:rsidRPr="00056AD2">
              <w:rPr>
                <w:szCs w:val="20"/>
                <w:lang w:val="en-GB"/>
              </w:rPr>
              <w:t>any changes to the infor</w:t>
            </w:r>
            <w:r w:rsidR="00056AD2" w:rsidRPr="00056AD2">
              <w:rPr>
                <w:szCs w:val="20"/>
                <w:lang w:val="en-GB"/>
              </w:rPr>
              <w:t>mation cont</w:t>
            </w:r>
            <w:r w:rsidRPr="00056AD2">
              <w:rPr>
                <w:szCs w:val="20"/>
                <w:lang w:val="en-GB"/>
              </w:rPr>
              <w:t>a</w:t>
            </w:r>
            <w:r w:rsidR="00056AD2" w:rsidRPr="00056AD2">
              <w:rPr>
                <w:szCs w:val="20"/>
                <w:lang w:val="en-GB"/>
              </w:rPr>
              <w:t>i</w:t>
            </w:r>
            <w:r w:rsidRPr="00056AD2">
              <w:rPr>
                <w:szCs w:val="20"/>
                <w:lang w:val="en-GB"/>
              </w:rPr>
              <w:t>ned herein.</w:t>
            </w:r>
          </w:p>
        </w:tc>
      </w:tr>
    </w:tbl>
    <w:p w:rsidR="00E3346A" w:rsidRPr="006E6D2B" w:rsidRDefault="00E3346A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p w:rsidR="00E3346A" w:rsidRPr="006E6D2B" w:rsidRDefault="00E3346A">
      <w:pPr>
        <w:rPr>
          <w:szCs w:val="20"/>
          <w:lang w:val="en-GB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717"/>
        <w:gridCol w:w="4885"/>
      </w:tblGrid>
      <w:tr w:rsidR="00CC280D" w:rsidRPr="006E6D2B" w:rsidTr="00104CFB">
        <w:trPr>
          <w:trHeight w:val="570"/>
        </w:trPr>
        <w:tc>
          <w:tcPr>
            <w:tcW w:w="3861" w:type="dxa"/>
            <w:tcBorders>
              <w:left w:val="nil"/>
              <w:right w:val="nil"/>
            </w:tcBorders>
            <w:vAlign w:val="bottom"/>
            <w:hideMark/>
          </w:tcPr>
          <w:p w:rsidR="00CC280D" w:rsidRPr="006E6D2B" w:rsidRDefault="000E58B8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  <w:r w:rsidRPr="006E6D2B">
              <w:rPr>
                <w:rFonts w:ascii="Verdana" w:hAnsi="Verdana" w:cs="Arial"/>
                <w:lang w:val="en-GB"/>
              </w:rPr>
              <w:t>Date</w:t>
            </w:r>
            <w:r w:rsidR="00CC280D" w:rsidRPr="006E6D2B">
              <w:rPr>
                <w:rFonts w:ascii="Verdana" w:hAnsi="Verdana" w:cs="Arial"/>
                <w:lang w:val="en-GB"/>
              </w:rPr>
              <w:t>:</w:t>
            </w:r>
          </w:p>
        </w:tc>
        <w:tc>
          <w:tcPr>
            <w:tcW w:w="717" w:type="dxa"/>
            <w:vAlign w:val="bottom"/>
          </w:tcPr>
          <w:p w:rsidR="00CC280D" w:rsidRPr="006E6D2B" w:rsidRDefault="00CC280D" w:rsidP="007062A3">
            <w:pPr>
              <w:pStyle w:val="Funotentext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4885" w:type="dxa"/>
            <w:tcBorders>
              <w:left w:val="nil"/>
              <w:right w:val="nil"/>
            </w:tcBorders>
            <w:vAlign w:val="bottom"/>
            <w:hideMark/>
          </w:tcPr>
          <w:p w:rsidR="00CC280D" w:rsidRPr="006E6D2B" w:rsidRDefault="000E58B8" w:rsidP="000E58B8">
            <w:pPr>
              <w:pStyle w:val="Funotentext"/>
              <w:rPr>
                <w:rFonts w:ascii="Verdana" w:hAnsi="Verdana" w:cs="Arial"/>
                <w:lang w:val="en-GB"/>
              </w:rPr>
            </w:pPr>
            <w:r w:rsidRPr="006E6D2B">
              <w:rPr>
                <w:rFonts w:ascii="Verdana" w:hAnsi="Verdana" w:cs="Arial"/>
                <w:lang w:val="en-GB"/>
              </w:rPr>
              <w:t>Signature(s</w:t>
            </w:r>
            <w:r w:rsidR="00CC280D" w:rsidRPr="006E6D2B">
              <w:rPr>
                <w:rFonts w:ascii="Verdana" w:hAnsi="Verdana" w:cs="Arial"/>
                <w:lang w:val="en-GB"/>
              </w:rPr>
              <w:t>):</w:t>
            </w:r>
          </w:p>
        </w:tc>
      </w:tr>
      <w:tr w:rsidR="00CC280D" w:rsidRPr="006E6D2B" w:rsidTr="00104CFB">
        <w:trPr>
          <w:trHeight w:val="570"/>
        </w:trPr>
        <w:tc>
          <w:tcPr>
            <w:tcW w:w="386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280D" w:rsidRPr="006E6D2B" w:rsidRDefault="00CC280D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  <w:r w:rsidRPr="006E6D2B">
              <w:rPr>
                <w:rFonts w:ascii="Verdana" w:hAnsi="Verdana" w:cs="Arial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E6D2B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6E6D2B">
              <w:rPr>
                <w:rFonts w:ascii="Verdana" w:hAnsi="Verdana" w:cs="Arial"/>
                <w:lang w:val="en-GB"/>
              </w:rPr>
            </w:r>
            <w:r w:rsidRPr="006E6D2B">
              <w:rPr>
                <w:rFonts w:ascii="Verdana" w:hAnsi="Verdana" w:cs="Arial"/>
                <w:lang w:val="en-GB"/>
              </w:rPr>
              <w:fldChar w:fldCharType="separate"/>
            </w:r>
            <w:r w:rsidR="006D6478">
              <w:rPr>
                <w:rFonts w:ascii="Verdana" w:hAnsi="Verdana" w:cs="Arial"/>
                <w:noProof/>
                <w:lang w:val="en-GB"/>
              </w:rPr>
              <w:t> </w:t>
            </w:r>
            <w:r w:rsidR="006D6478">
              <w:rPr>
                <w:rFonts w:ascii="Verdana" w:hAnsi="Verdana" w:cs="Arial"/>
                <w:noProof/>
                <w:lang w:val="en-GB"/>
              </w:rPr>
              <w:t> </w:t>
            </w:r>
            <w:r w:rsidR="006D6478">
              <w:rPr>
                <w:rFonts w:ascii="Verdana" w:hAnsi="Verdana" w:cs="Arial"/>
                <w:noProof/>
                <w:lang w:val="en-GB"/>
              </w:rPr>
              <w:t> </w:t>
            </w:r>
            <w:r w:rsidR="006D6478">
              <w:rPr>
                <w:rFonts w:ascii="Verdana" w:hAnsi="Verdana" w:cs="Arial"/>
                <w:noProof/>
                <w:lang w:val="en-GB"/>
              </w:rPr>
              <w:t> </w:t>
            </w:r>
            <w:r w:rsidR="006D6478">
              <w:rPr>
                <w:rFonts w:ascii="Verdana" w:hAnsi="Verdana" w:cs="Arial"/>
                <w:noProof/>
                <w:lang w:val="en-GB"/>
              </w:rPr>
              <w:t> </w:t>
            </w:r>
            <w:r w:rsidRPr="006E6D2B">
              <w:rPr>
                <w:rFonts w:ascii="Verdana" w:hAnsi="Verdana" w:cs="Arial"/>
                <w:lang w:val="en-GB"/>
              </w:rPr>
              <w:fldChar w:fldCharType="end"/>
            </w:r>
          </w:p>
        </w:tc>
        <w:tc>
          <w:tcPr>
            <w:tcW w:w="717" w:type="dxa"/>
            <w:vAlign w:val="bottom"/>
          </w:tcPr>
          <w:p w:rsidR="00CC280D" w:rsidRPr="006E6D2B" w:rsidRDefault="00CC280D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  <w:tc>
          <w:tcPr>
            <w:tcW w:w="4885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280D" w:rsidRPr="006E6D2B" w:rsidRDefault="00CC280D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</w:tr>
      <w:tr w:rsidR="00104CFB" w:rsidRPr="006E6D2B" w:rsidTr="00104CFB">
        <w:trPr>
          <w:trHeight w:val="570"/>
        </w:trPr>
        <w:tc>
          <w:tcPr>
            <w:tcW w:w="386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04CFB" w:rsidRPr="006E6D2B" w:rsidRDefault="00104CFB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  <w:tc>
          <w:tcPr>
            <w:tcW w:w="717" w:type="dxa"/>
            <w:vAlign w:val="bottom"/>
          </w:tcPr>
          <w:p w:rsidR="00104CFB" w:rsidRPr="006E6D2B" w:rsidRDefault="00104CFB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04CFB" w:rsidRPr="006E6D2B" w:rsidRDefault="00104CFB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</w:tr>
      <w:tr w:rsidR="00933249" w:rsidRPr="00013CA3" w:rsidTr="00104CF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463" w:type="dxa"/>
            <w:gridSpan w:val="3"/>
            <w:vAlign w:val="bottom"/>
          </w:tcPr>
          <w:p w:rsidR="00ED11D0" w:rsidRPr="006E6D2B" w:rsidRDefault="00ED11D0" w:rsidP="00933249">
            <w:pPr>
              <w:rPr>
                <w:szCs w:val="20"/>
                <w:lang w:val="en-GB"/>
              </w:rPr>
            </w:pPr>
          </w:p>
          <w:p w:rsidR="00ED11D0" w:rsidRPr="006E6D2B" w:rsidRDefault="00ED11D0" w:rsidP="00933249">
            <w:pPr>
              <w:rPr>
                <w:szCs w:val="20"/>
                <w:lang w:val="en-GB"/>
              </w:rPr>
            </w:pPr>
          </w:p>
          <w:p w:rsidR="00ED11D0" w:rsidRPr="006E6D2B" w:rsidRDefault="00ED11D0" w:rsidP="00933249">
            <w:pPr>
              <w:rPr>
                <w:szCs w:val="20"/>
                <w:lang w:val="en-GB"/>
              </w:rPr>
            </w:pPr>
          </w:p>
          <w:p w:rsidR="00933249" w:rsidRPr="006E6D2B" w:rsidRDefault="000E58B8" w:rsidP="00933249">
            <w:pPr>
              <w:rPr>
                <w:szCs w:val="20"/>
                <w:lang w:val="en-GB"/>
              </w:rPr>
            </w:pPr>
            <w:r w:rsidRPr="006E6D2B">
              <w:rPr>
                <w:szCs w:val="20"/>
                <w:lang w:val="en-GB"/>
              </w:rPr>
              <w:t xml:space="preserve">It is </w:t>
            </w:r>
            <w:r w:rsidR="006E6D2B" w:rsidRPr="006E6D2B">
              <w:rPr>
                <w:szCs w:val="20"/>
                <w:lang w:val="en-GB"/>
              </w:rPr>
              <w:t xml:space="preserve">a </w:t>
            </w:r>
            <w:r w:rsidRPr="006E6D2B">
              <w:rPr>
                <w:szCs w:val="20"/>
                <w:lang w:val="en-GB"/>
              </w:rPr>
              <w:t xml:space="preserve">criminal </w:t>
            </w:r>
            <w:r w:rsidR="006E6D2B" w:rsidRPr="006E6D2B">
              <w:rPr>
                <w:szCs w:val="20"/>
                <w:lang w:val="en-GB"/>
              </w:rPr>
              <w:t>offence to deliberately provide false informatio</w:t>
            </w:r>
            <w:r w:rsidR="006E6D2B">
              <w:rPr>
                <w:szCs w:val="20"/>
                <w:lang w:val="en-GB"/>
              </w:rPr>
              <w:t>n</w:t>
            </w:r>
            <w:r w:rsidR="006E6D2B" w:rsidRPr="006E6D2B">
              <w:rPr>
                <w:szCs w:val="20"/>
                <w:lang w:val="en-GB"/>
              </w:rPr>
              <w:t xml:space="preserve"> on this form (article 251 of the Swiss Criminal Code, documents forgery).</w:t>
            </w:r>
          </w:p>
          <w:p w:rsidR="00933249" w:rsidRPr="006E6D2B" w:rsidRDefault="00933249" w:rsidP="007062A3">
            <w:pPr>
              <w:pStyle w:val="Funotentext"/>
              <w:rPr>
                <w:rFonts w:ascii="Verdana" w:hAnsi="Verdana"/>
                <w:lang w:val="en-GB"/>
              </w:rPr>
            </w:pPr>
          </w:p>
        </w:tc>
      </w:tr>
    </w:tbl>
    <w:p w:rsidR="00CC280D" w:rsidRPr="006E6D2B" w:rsidRDefault="00CC280D" w:rsidP="00CC280D">
      <w:pPr>
        <w:rPr>
          <w:szCs w:val="20"/>
          <w:lang w:val="en-GB"/>
        </w:rPr>
      </w:pPr>
    </w:p>
    <w:sectPr w:rsidR="00CC280D" w:rsidRPr="006E6D2B" w:rsidSect="00E3346A">
      <w:footerReference w:type="default" r:id="rId8"/>
      <w:pgSz w:w="11906" w:h="16838" w:code="9"/>
      <w:pgMar w:top="1134" w:right="1134" w:bottom="1134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07" w:rsidRDefault="00802B07" w:rsidP="00CC280D">
      <w:r>
        <w:separator/>
      </w:r>
    </w:p>
  </w:endnote>
  <w:endnote w:type="continuationSeparator" w:id="0">
    <w:p w:rsidR="00802B07" w:rsidRDefault="00802B07" w:rsidP="00CC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E3346A" w:rsidRPr="00A61B4B" w:rsidTr="007062A3">
      <w:tc>
        <w:tcPr>
          <w:tcW w:w="4747" w:type="dxa"/>
          <w:shd w:val="clear" w:color="auto" w:fill="auto"/>
        </w:tcPr>
        <w:p w:rsidR="00E3346A" w:rsidRPr="00A61B4B" w:rsidRDefault="00E3346A" w:rsidP="007062A3">
          <w:pPr>
            <w:pStyle w:val="Fuzeile"/>
            <w:rPr>
              <w:sz w:val="14"/>
              <w:lang w:val="en-GB"/>
            </w:rPr>
          </w:pPr>
          <w:r w:rsidRPr="00A61B4B">
            <w:rPr>
              <w:sz w:val="14"/>
              <w:lang w:val="en-GB"/>
            </w:rPr>
            <w:t>VQF Dok. Nr. 902.11</w:t>
          </w:r>
        </w:p>
      </w:tc>
      <w:tc>
        <w:tcPr>
          <w:tcW w:w="4747" w:type="dxa"/>
          <w:shd w:val="clear" w:color="auto" w:fill="auto"/>
        </w:tcPr>
        <w:p w:rsidR="00E3346A" w:rsidRPr="00A61B4B" w:rsidRDefault="00E3346A" w:rsidP="007062A3">
          <w:pPr>
            <w:pStyle w:val="Fuzeile"/>
            <w:rPr>
              <w:sz w:val="14"/>
              <w:lang w:val="en-GB"/>
            </w:rPr>
          </w:pPr>
        </w:p>
      </w:tc>
    </w:tr>
    <w:tr w:rsidR="00E3346A" w:rsidRPr="00A61B4B" w:rsidTr="007062A3">
      <w:tc>
        <w:tcPr>
          <w:tcW w:w="4747" w:type="dxa"/>
          <w:shd w:val="clear" w:color="auto" w:fill="auto"/>
        </w:tcPr>
        <w:p w:rsidR="00E3346A" w:rsidRPr="00A61B4B" w:rsidRDefault="000E58B8" w:rsidP="000E58B8">
          <w:pPr>
            <w:pStyle w:val="Fuzeile"/>
            <w:rPr>
              <w:sz w:val="14"/>
              <w:lang w:val="en-GB"/>
            </w:rPr>
          </w:pPr>
          <w:r w:rsidRPr="00A61B4B">
            <w:rPr>
              <w:sz w:val="14"/>
              <w:lang w:val="en-GB"/>
            </w:rPr>
            <w:t>Version of 1 Dec</w:t>
          </w:r>
          <w:r w:rsidR="00383325" w:rsidRPr="00A61B4B">
            <w:rPr>
              <w:sz w:val="14"/>
              <w:lang w:val="en-GB"/>
            </w:rPr>
            <w:t>ember 2015</w:t>
          </w:r>
        </w:p>
      </w:tc>
      <w:tc>
        <w:tcPr>
          <w:tcW w:w="4747" w:type="dxa"/>
          <w:shd w:val="clear" w:color="auto" w:fill="auto"/>
        </w:tcPr>
        <w:p w:rsidR="00E3346A" w:rsidRPr="00A61B4B" w:rsidRDefault="00A61B4B" w:rsidP="00A61B4B">
          <w:pPr>
            <w:pStyle w:val="Fuzeile"/>
            <w:jc w:val="right"/>
            <w:rPr>
              <w:sz w:val="14"/>
              <w:lang w:val="en-GB"/>
            </w:rPr>
          </w:pPr>
          <w:r>
            <w:rPr>
              <w:sz w:val="14"/>
              <w:lang w:val="en-GB"/>
            </w:rPr>
            <w:t>Page</w:t>
          </w:r>
          <w:r w:rsidR="00E3346A" w:rsidRPr="00A61B4B">
            <w:rPr>
              <w:sz w:val="14"/>
              <w:lang w:val="en-GB"/>
            </w:rPr>
            <w:t xml:space="preserve"> </w:t>
          </w:r>
          <w:r w:rsidR="00E3346A" w:rsidRPr="00A61B4B">
            <w:rPr>
              <w:rStyle w:val="Seitenzahl"/>
              <w:sz w:val="14"/>
              <w:lang w:val="en-GB"/>
            </w:rPr>
            <w:fldChar w:fldCharType="begin"/>
          </w:r>
          <w:r w:rsidR="00E3346A" w:rsidRPr="00A61B4B">
            <w:rPr>
              <w:rStyle w:val="Seitenzahl"/>
              <w:sz w:val="14"/>
              <w:lang w:val="en-GB"/>
            </w:rPr>
            <w:instrText xml:space="preserve"> PAGE </w:instrText>
          </w:r>
          <w:r w:rsidR="00E3346A" w:rsidRPr="00A61B4B">
            <w:rPr>
              <w:rStyle w:val="Seitenzahl"/>
              <w:sz w:val="14"/>
              <w:lang w:val="en-GB"/>
            </w:rPr>
            <w:fldChar w:fldCharType="separate"/>
          </w:r>
          <w:r w:rsidR="00E15D77">
            <w:rPr>
              <w:rStyle w:val="Seitenzahl"/>
              <w:noProof/>
              <w:sz w:val="14"/>
              <w:lang w:val="en-GB"/>
            </w:rPr>
            <w:t>1</w:t>
          </w:r>
          <w:r w:rsidR="00E3346A" w:rsidRPr="00A61B4B">
            <w:rPr>
              <w:rStyle w:val="Seitenzahl"/>
              <w:sz w:val="14"/>
              <w:lang w:val="en-GB"/>
            </w:rPr>
            <w:fldChar w:fldCharType="end"/>
          </w:r>
          <w:r w:rsidR="00E3346A" w:rsidRPr="00A61B4B">
            <w:rPr>
              <w:sz w:val="14"/>
              <w:lang w:val="en-GB"/>
            </w:rPr>
            <w:t xml:space="preserve"> </w:t>
          </w:r>
          <w:r>
            <w:rPr>
              <w:sz w:val="14"/>
              <w:lang w:val="en-GB"/>
            </w:rPr>
            <w:t>of</w:t>
          </w:r>
          <w:r w:rsidR="00E3346A" w:rsidRPr="00A61B4B">
            <w:rPr>
              <w:sz w:val="14"/>
              <w:lang w:val="en-GB"/>
            </w:rPr>
            <w:t xml:space="preserve"> </w:t>
          </w:r>
          <w:r w:rsidR="00E3346A" w:rsidRPr="00A61B4B">
            <w:rPr>
              <w:rStyle w:val="Seitenzahl"/>
              <w:sz w:val="14"/>
              <w:lang w:val="en-GB"/>
            </w:rPr>
            <w:fldChar w:fldCharType="begin"/>
          </w:r>
          <w:r w:rsidR="00E3346A" w:rsidRPr="00A61B4B">
            <w:rPr>
              <w:rStyle w:val="Seitenzahl"/>
              <w:sz w:val="14"/>
              <w:lang w:val="en-GB"/>
            </w:rPr>
            <w:instrText xml:space="preserve"> NUMPAGES </w:instrText>
          </w:r>
          <w:r w:rsidR="00E3346A" w:rsidRPr="00A61B4B">
            <w:rPr>
              <w:rStyle w:val="Seitenzahl"/>
              <w:sz w:val="14"/>
              <w:lang w:val="en-GB"/>
            </w:rPr>
            <w:fldChar w:fldCharType="separate"/>
          </w:r>
          <w:r w:rsidR="00E15D77">
            <w:rPr>
              <w:rStyle w:val="Seitenzahl"/>
              <w:noProof/>
              <w:sz w:val="14"/>
              <w:lang w:val="en-GB"/>
            </w:rPr>
            <w:t>2</w:t>
          </w:r>
          <w:r w:rsidR="00E3346A" w:rsidRPr="00A61B4B">
            <w:rPr>
              <w:rStyle w:val="Seitenzahl"/>
              <w:sz w:val="14"/>
              <w:lang w:val="en-GB"/>
            </w:rPr>
            <w:fldChar w:fldCharType="end"/>
          </w:r>
        </w:p>
      </w:tc>
    </w:tr>
  </w:tbl>
  <w:p w:rsidR="00E3346A" w:rsidRPr="00E3346A" w:rsidRDefault="00E3346A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07" w:rsidRDefault="00802B07" w:rsidP="00CC280D">
      <w:r>
        <w:separator/>
      </w:r>
    </w:p>
  </w:footnote>
  <w:footnote w:type="continuationSeparator" w:id="0">
    <w:p w:rsidR="00802B07" w:rsidRDefault="00802B07" w:rsidP="00CC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y65uhDekAzvoW8IHFKI9dgacGeTnHmftOMVuMd+4VUl19dKPGoDe9SBCoGsck9p8HWWaqU31AAcw+jU67Sx0JQ==" w:salt="5kUsAWUBTH7h4V9JBU/cZQ=="/>
  <w:defaultTabStop w:val="708"/>
  <w:autoHyphenation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07"/>
    <w:rsid w:val="00013CA3"/>
    <w:rsid w:val="00056AD2"/>
    <w:rsid w:val="00097DD1"/>
    <w:rsid w:val="000E58B8"/>
    <w:rsid w:val="00104CFB"/>
    <w:rsid w:val="00186FFE"/>
    <w:rsid w:val="001A0B97"/>
    <w:rsid w:val="001A653E"/>
    <w:rsid w:val="001F53CF"/>
    <w:rsid w:val="001F554B"/>
    <w:rsid w:val="002B00A9"/>
    <w:rsid w:val="00344053"/>
    <w:rsid w:val="00383325"/>
    <w:rsid w:val="003D014D"/>
    <w:rsid w:val="003F6319"/>
    <w:rsid w:val="0043601E"/>
    <w:rsid w:val="004B4E65"/>
    <w:rsid w:val="004F3B0C"/>
    <w:rsid w:val="00511A75"/>
    <w:rsid w:val="00644B32"/>
    <w:rsid w:val="006835E1"/>
    <w:rsid w:val="006D6478"/>
    <w:rsid w:val="006E6D2B"/>
    <w:rsid w:val="007B34DB"/>
    <w:rsid w:val="007C401E"/>
    <w:rsid w:val="007D2026"/>
    <w:rsid w:val="00802B07"/>
    <w:rsid w:val="00923BE1"/>
    <w:rsid w:val="00933249"/>
    <w:rsid w:val="00933882"/>
    <w:rsid w:val="00A61B4B"/>
    <w:rsid w:val="00A866C7"/>
    <w:rsid w:val="00A91AE5"/>
    <w:rsid w:val="00AA66B8"/>
    <w:rsid w:val="00AE47D1"/>
    <w:rsid w:val="00BA2F7D"/>
    <w:rsid w:val="00BC1589"/>
    <w:rsid w:val="00BD42B4"/>
    <w:rsid w:val="00CC280D"/>
    <w:rsid w:val="00E15D77"/>
    <w:rsid w:val="00E3346A"/>
    <w:rsid w:val="00E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453C2ED9-3EC6-4B2C-984D-95FEDEEC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28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80D"/>
  </w:style>
  <w:style w:type="paragraph" w:styleId="Fuzeile">
    <w:name w:val="footer"/>
    <w:basedOn w:val="Standard"/>
    <w:link w:val="FuzeileZchn"/>
    <w:unhideWhenUsed/>
    <w:rsid w:val="00CC28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280D"/>
  </w:style>
  <w:style w:type="paragraph" w:styleId="Funotentext">
    <w:name w:val="footnote text"/>
    <w:basedOn w:val="Standard"/>
    <w:link w:val="FunotentextZchn"/>
    <w:rsid w:val="00CC280D"/>
    <w:pPr>
      <w:widowControl w:val="0"/>
    </w:pPr>
    <w:rPr>
      <w:rFonts w:ascii="Arial" w:hAnsi="Arial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CC280D"/>
    <w:rPr>
      <w:rFonts w:ascii="Arial" w:hAnsi="Arial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CC280D"/>
  </w:style>
  <w:style w:type="table" w:styleId="Tabellenraster">
    <w:name w:val="Table Grid"/>
    <w:basedOn w:val="NormaleTabelle"/>
    <w:uiPriority w:val="59"/>
    <w:rsid w:val="0093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11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CEB1-2DB2-47DF-8291-FC909F1C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Rohrer</dc:creator>
  <cp:lastModifiedBy>Johanna Rohrer</cp:lastModifiedBy>
  <cp:revision>7</cp:revision>
  <cp:lastPrinted>2015-12-18T13:09:00Z</cp:lastPrinted>
  <dcterms:created xsi:type="dcterms:W3CDTF">2015-12-18T14:21:00Z</dcterms:created>
  <dcterms:modified xsi:type="dcterms:W3CDTF">2017-07-25T11:19:00Z</dcterms:modified>
</cp:coreProperties>
</file>